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B" w:rsidRDefault="005D21FB" w:rsidP="005D2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DOĞRUDAN TEMİN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889"/>
      </w:tblGrid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Pr="00BE1B5C" w:rsidRDefault="00BE1B5C" w:rsidP="00BE1B5C">
            <w:pPr>
              <w:pStyle w:val="Balk4"/>
              <w:shd w:val="clear" w:color="auto" w:fill="FFFFFF"/>
              <w:spacing w:before="90" w:beforeAutospacing="0" w:after="150" w:afterAutospacing="0" w:line="300" w:lineRule="atLeast"/>
              <w:rPr>
                <w:rFonts w:ascii="Helvetica" w:hAnsi="Helvetica"/>
                <w:color w:val="6086A5"/>
              </w:rPr>
            </w:pPr>
            <w:r>
              <w:rPr>
                <w:rFonts w:ascii="Helvetica" w:hAnsi="Helvetica"/>
                <w:color w:val="CC0000"/>
              </w:rPr>
              <w:t>23DT1373937</w:t>
            </w:r>
            <w:r>
              <w:rPr>
                <w:rFonts w:ascii="Helvetica" w:hAnsi="Helvetica"/>
                <w:color w:val="6086A5"/>
              </w:rPr>
              <w:t> 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4734 Kapsamında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22-d(Parasal Limit Kapsamında)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BE1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2023-2024 I-Dönem </w:t>
            </w:r>
            <w:r w:rsidR="00BE1B5C">
              <w:rPr>
                <w:sz w:val="24"/>
                <w:szCs w:val="24"/>
              </w:rPr>
              <w:t xml:space="preserve">Küçük </w:t>
            </w:r>
            <w:proofErr w:type="gramStart"/>
            <w:r w:rsidR="00BE1B5C">
              <w:rPr>
                <w:sz w:val="24"/>
                <w:szCs w:val="24"/>
              </w:rPr>
              <w:t>O</w:t>
            </w:r>
            <w:bookmarkStart w:id="0" w:name="_GoBack"/>
            <w:bookmarkEnd w:id="0"/>
            <w:r w:rsidR="00BE1B5C">
              <w:rPr>
                <w:sz w:val="24"/>
                <w:szCs w:val="24"/>
              </w:rPr>
              <w:t>narım</w:t>
            </w:r>
            <w:r>
              <w:rPr>
                <w:sz w:val="24"/>
                <w:szCs w:val="24"/>
              </w:rPr>
              <w:t xml:space="preserve">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BE1B5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2023-2024 I-Dönem </w:t>
            </w:r>
            <w:r w:rsidR="00BE1B5C">
              <w:rPr>
                <w:sz w:val="24"/>
                <w:szCs w:val="24"/>
              </w:rPr>
              <w:t xml:space="preserve">Küçük </w:t>
            </w:r>
            <w:proofErr w:type="gramStart"/>
            <w:r w:rsidR="00BE1B5C">
              <w:rPr>
                <w:sz w:val="24"/>
                <w:szCs w:val="24"/>
              </w:rPr>
              <w:t>Onarım</w:t>
            </w:r>
            <w:r>
              <w:rPr>
                <w:sz w:val="24"/>
                <w:szCs w:val="24"/>
              </w:rPr>
              <w:t xml:space="preserve">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Diyarbakır/Yenişehir-Kardelen Anaokulu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0412-502-5050Okul Müdürü)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01/12/2023 </w:t>
            </w:r>
            <w:proofErr w:type="gramStart"/>
            <w:r>
              <w:rPr>
                <w:b/>
                <w:sz w:val="24"/>
                <w:szCs w:val="24"/>
              </w:rPr>
              <w:t>Saat :08</w:t>
            </w:r>
            <w:proofErr w:type="gramEnd"/>
            <w:r>
              <w:rPr>
                <w:b/>
                <w:sz w:val="24"/>
                <w:szCs w:val="24"/>
              </w:rPr>
              <w:t>.30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5D21FB" w:rsidRDefault="005D21FB" w:rsidP="005D21FB">
      <w:pPr>
        <w:rPr>
          <w:b/>
          <w:sz w:val="24"/>
          <w:szCs w:val="24"/>
          <w:lang w:eastAsia="en-US"/>
        </w:rPr>
      </w:pPr>
    </w:p>
    <w:p w:rsidR="005D21FB" w:rsidRDefault="005D21FB" w:rsidP="005D21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TEKLİF VERECEK KİŞİ / FİRMALARDAN İSTENEN BELGELER VE AÇIKLAMALAR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33"/>
      </w:tblGrid>
      <w:tr w:rsidR="005D21FB" w:rsidTr="00E959A8">
        <w:trPr>
          <w:trHeight w:val="2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</w:t>
            </w: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 Şartname (</w:t>
            </w:r>
            <w:proofErr w:type="gramStart"/>
            <w:r>
              <w:rPr>
                <w:b/>
                <w:sz w:val="18"/>
                <w:szCs w:val="18"/>
              </w:rPr>
              <w:t>….</w:t>
            </w:r>
            <w:proofErr w:type="gramEnd"/>
            <w:r>
              <w:rPr>
                <w:b/>
                <w:sz w:val="18"/>
                <w:szCs w:val="18"/>
              </w:rPr>
              <w:t>Sayfa)</w:t>
            </w: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>
              <w:rPr>
                <w:b/>
                <w:sz w:val="18"/>
                <w:szCs w:val="18"/>
              </w:rPr>
              <w:t>yazılır.Zarfın</w:t>
            </w:r>
            <w:proofErr w:type="spellEnd"/>
            <w:r>
              <w:rPr>
                <w:b/>
                <w:sz w:val="18"/>
                <w:szCs w:val="18"/>
              </w:rPr>
              <w:t xml:space="preserve"> yapıştırılan yeri istekli tarafından imzalanarak , Mühürlenir veya kaşelenir.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r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>
              <w:rPr>
                <w:b/>
                <w:sz w:val="18"/>
                <w:szCs w:val="18"/>
              </w:rPr>
              <w:t>Taahütlü</w:t>
            </w:r>
            <w:proofErr w:type="spellEnd"/>
            <w:r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>
              <w:rPr>
                <w:b/>
                <w:sz w:val="18"/>
                <w:szCs w:val="18"/>
              </w:rPr>
              <w:t>degönderilebilir</w:t>
            </w:r>
            <w:proofErr w:type="spellEnd"/>
            <w:r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gecikme nedeni ile işleme konulmayacak olan tekliflerin alınış zamanı bir tutanakla tespit edilir ve bu teklifler değerlendirmeye alınmaz.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yoluyla gönderilen teklifler değerlendirmeye alınmayacaktır.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Fiyatlar KDV hariç yazılacaktır.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>
              <w:rPr>
                <w:b/>
                <w:sz w:val="18"/>
                <w:szCs w:val="18"/>
              </w:rPr>
              <w:t>Silinti , Kazıntı</w:t>
            </w:r>
            <w:proofErr w:type="gramEnd"/>
            <w:r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Ürünler ekteki şartnameye uygun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>
              <w:rPr>
                <w:b/>
                <w:sz w:val="18"/>
                <w:szCs w:val="18"/>
              </w:rPr>
              <w:t>belgeler , İşe</w:t>
            </w:r>
            <w:proofErr w:type="gramEnd"/>
            <w:r>
              <w:rPr>
                <w:b/>
                <w:sz w:val="18"/>
                <w:szCs w:val="18"/>
              </w:rPr>
              <w:t xml:space="preserve"> başladıktan 7 gün içinde teslim edilecektir.</w:t>
            </w:r>
          </w:p>
        </w:tc>
      </w:tr>
    </w:tbl>
    <w:p w:rsidR="005D21FB" w:rsidRDefault="005D21FB" w:rsidP="005D21FB">
      <w:pPr>
        <w:rPr>
          <w:b/>
          <w:sz w:val="28"/>
          <w:szCs w:val="28"/>
          <w:lang w:eastAsia="en-US"/>
        </w:rPr>
      </w:pPr>
    </w:p>
    <w:p w:rsidR="000B7CA2" w:rsidRDefault="000B7CA2"/>
    <w:sectPr w:rsidR="000B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1"/>
    <w:rsid w:val="000B7CA2"/>
    <w:rsid w:val="005D21FB"/>
    <w:rsid w:val="00B12008"/>
    <w:rsid w:val="00BE1B5C"/>
    <w:rsid w:val="00B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B"/>
    <w:pPr>
      <w:spacing w:after="160" w:line="259" w:lineRule="auto"/>
    </w:pPr>
    <w:rPr>
      <w:rFonts w:eastAsiaTheme="minorEastAsia"/>
      <w:lang w:eastAsia="zh-TW"/>
    </w:rPr>
  </w:style>
  <w:style w:type="paragraph" w:styleId="Balk4">
    <w:name w:val="heading 4"/>
    <w:basedOn w:val="Normal"/>
    <w:link w:val="Balk4Char"/>
    <w:uiPriority w:val="9"/>
    <w:qFormat/>
    <w:rsid w:val="00B1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1FB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120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B"/>
    <w:pPr>
      <w:spacing w:after="160" w:line="259" w:lineRule="auto"/>
    </w:pPr>
    <w:rPr>
      <w:rFonts w:eastAsiaTheme="minorEastAsia"/>
      <w:lang w:eastAsia="zh-TW"/>
    </w:rPr>
  </w:style>
  <w:style w:type="paragraph" w:styleId="Balk4">
    <w:name w:val="heading 4"/>
    <w:basedOn w:val="Normal"/>
    <w:link w:val="Balk4Char"/>
    <w:uiPriority w:val="9"/>
    <w:qFormat/>
    <w:rsid w:val="00B1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1FB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120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2023-11-28T05:27:00Z</dcterms:created>
  <dcterms:modified xsi:type="dcterms:W3CDTF">2023-11-28T09:18:00Z</dcterms:modified>
</cp:coreProperties>
</file>