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9786" w:type="dxa"/>
        <w:tblInd w:w="65" w:type="dxa"/>
        <w:tblCellMar>
          <w:left w:w="70" w:type="dxa"/>
          <w:right w:w="70" w:type="dxa"/>
        </w:tblCellMar>
        <w:tblLook w:val="04A0" w:firstRow="1" w:lastRow="0" w:firstColumn="1" w:lastColumn="0" w:noHBand="0" w:noVBand="1"/>
      </w:tblPr>
      <w:tblGrid>
        <w:gridCol w:w="9786"/>
      </w:tblGrid>
      <w:tr w:rsidR="00BE38F0" w:rsidRPr="00EC04C9"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tabs>
                <w:tab w:val="left" w:pos="720"/>
                <w:tab w:val="left" w:pos="1080"/>
              </w:tabs>
              <w:ind w:left="-70" w:right="-70"/>
              <w:jc w:val="center"/>
              <w:rPr>
                <w:rFonts w:ascii="Times New Roman" w:hAnsi="Times New Roman" w:cs="Times New Roman"/>
                <w:b/>
              </w:rPr>
            </w:pPr>
            <w:r w:rsidRPr="00EC04C9">
              <w:rPr>
                <w:rFonts w:ascii="Times New Roman" w:hAnsi="Times New Roman" w:cs="Times New Roman"/>
                <w:b/>
              </w:rPr>
              <w:t>Çöp Poşeti</w:t>
            </w:r>
          </w:p>
          <w:p w:rsidR="00BE38F0" w:rsidRPr="00E916B4" w:rsidRDefault="00BE38F0" w:rsidP="004762C2">
            <w:pPr>
              <w:pStyle w:val="ListeParagraf"/>
              <w:numPr>
                <w:ilvl w:val="0"/>
                <w:numId w:val="28"/>
              </w:numPr>
              <w:spacing w:after="0"/>
              <w:rPr>
                <w:rFonts w:ascii="Times New Roman" w:hAnsi="Times New Roman"/>
                <w:color w:val="000000"/>
                <w:sz w:val="24"/>
                <w:szCs w:val="24"/>
              </w:rPr>
            </w:pPr>
            <w:r w:rsidRPr="00E916B4">
              <w:rPr>
                <w:rFonts w:ascii="Times New Roman" w:hAnsi="Times New Roman"/>
                <w:color w:val="000000"/>
                <w:sz w:val="24"/>
                <w:szCs w:val="24"/>
              </w:rPr>
              <w:t>Kalınlık iki kat 1</w:t>
            </w:r>
            <w:r>
              <w:rPr>
                <w:rFonts w:ascii="Times New Roman" w:hAnsi="Times New Roman"/>
                <w:color w:val="000000"/>
                <w:sz w:val="24"/>
                <w:szCs w:val="24"/>
              </w:rPr>
              <w:t>7</w:t>
            </w:r>
            <w:r w:rsidRPr="00E916B4">
              <w:rPr>
                <w:rFonts w:ascii="Times New Roman" w:hAnsi="Times New Roman"/>
                <w:color w:val="000000"/>
                <w:sz w:val="24"/>
                <w:szCs w:val="24"/>
              </w:rPr>
              <w:t xml:space="preserve"> mikron olmalı</w:t>
            </w:r>
            <w:r>
              <w:rPr>
                <w:rFonts w:ascii="Times New Roman" w:hAnsi="Times New Roman"/>
                <w:color w:val="000000"/>
                <w:sz w:val="24"/>
                <w:szCs w:val="24"/>
              </w:rPr>
              <w:t>dır.</w:t>
            </w:r>
          </w:p>
          <w:p w:rsidR="00BE38F0" w:rsidRDefault="00BE38F0" w:rsidP="004762C2">
            <w:pPr>
              <w:pStyle w:val="ListeParagraf"/>
              <w:numPr>
                <w:ilvl w:val="0"/>
                <w:numId w:val="28"/>
              </w:numPr>
              <w:spacing w:after="0"/>
              <w:rPr>
                <w:rFonts w:ascii="Times New Roman" w:hAnsi="Times New Roman"/>
                <w:color w:val="000000"/>
                <w:sz w:val="24"/>
                <w:szCs w:val="24"/>
              </w:rPr>
            </w:pPr>
            <w:r>
              <w:rPr>
                <w:rFonts w:ascii="Times New Roman" w:hAnsi="Times New Roman"/>
                <w:color w:val="000000"/>
                <w:sz w:val="24"/>
                <w:szCs w:val="24"/>
              </w:rPr>
              <w:t>80</w:t>
            </w:r>
            <w:r w:rsidRPr="00E916B4">
              <w:rPr>
                <w:rFonts w:ascii="Times New Roman" w:hAnsi="Times New Roman"/>
                <w:color w:val="000000"/>
                <w:sz w:val="24"/>
                <w:szCs w:val="24"/>
              </w:rPr>
              <w:t>*</w:t>
            </w:r>
            <w:r>
              <w:rPr>
                <w:rFonts w:ascii="Times New Roman" w:hAnsi="Times New Roman"/>
                <w:color w:val="000000"/>
                <w:sz w:val="24"/>
                <w:szCs w:val="24"/>
              </w:rPr>
              <w:t>11</w:t>
            </w:r>
            <w:r w:rsidRPr="00E916B4">
              <w:rPr>
                <w:rFonts w:ascii="Times New Roman" w:hAnsi="Times New Roman"/>
                <w:color w:val="000000"/>
                <w:sz w:val="24"/>
                <w:szCs w:val="24"/>
              </w:rPr>
              <w:t>0 cm ebatlarında olmalı</w:t>
            </w:r>
            <w:r>
              <w:rPr>
                <w:rFonts w:ascii="Times New Roman" w:hAnsi="Times New Roman"/>
                <w:color w:val="000000"/>
                <w:sz w:val="24"/>
                <w:szCs w:val="24"/>
              </w:rPr>
              <w:t>dır.</w:t>
            </w:r>
          </w:p>
          <w:p w:rsidR="00BE38F0" w:rsidRPr="008D55E7" w:rsidRDefault="00BE38F0" w:rsidP="004762C2">
            <w:pPr>
              <w:pStyle w:val="ListeParagraf"/>
              <w:numPr>
                <w:ilvl w:val="0"/>
                <w:numId w:val="28"/>
              </w:numPr>
              <w:spacing w:after="0"/>
              <w:rPr>
                <w:rFonts w:ascii="Times New Roman" w:hAnsi="Times New Roman"/>
              </w:rPr>
            </w:pPr>
            <w:r w:rsidRPr="00F85D2E">
              <w:rPr>
                <w:rFonts w:ascii="Times New Roman" w:eastAsia="Times New Roman" w:hAnsi="Times New Roman"/>
              </w:rPr>
              <w:t>Her rulo 10 yapraklı, 80 gr</w:t>
            </w:r>
          </w:p>
        </w:tc>
      </w:tr>
      <w:tr w:rsidR="00BE38F0" w:rsidRPr="00EC04C9"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tabs>
                <w:tab w:val="left" w:pos="720"/>
                <w:tab w:val="left" w:pos="1080"/>
              </w:tabs>
              <w:ind w:left="-70" w:right="-70"/>
              <w:jc w:val="center"/>
              <w:rPr>
                <w:rFonts w:ascii="Times New Roman" w:hAnsi="Times New Roman" w:cs="Times New Roman"/>
                <w:b/>
              </w:rPr>
            </w:pPr>
            <w:r w:rsidRPr="00EC04C9">
              <w:rPr>
                <w:rFonts w:ascii="Times New Roman" w:hAnsi="Times New Roman" w:cs="Times New Roman"/>
                <w:b/>
              </w:rPr>
              <w:t>Çöp Poşeti</w:t>
            </w:r>
          </w:p>
          <w:p w:rsidR="00BE38F0" w:rsidRPr="008D55E7" w:rsidRDefault="00BE38F0" w:rsidP="004762C2">
            <w:pPr>
              <w:pStyle w:val="ListeParagraf"/>
              <w:numPr>
                <w:ilvl w:val="0"/>
                <w:numId w:val="25"/>
              </w:numPr>
              <w:tabs>
                <w:tab w:val="left" w:pos="720"/>
                <w:tab w:val="left" w:pos="1080"/>
              </w:tabs>
              <w:ind w:right="-70"/>
              <w:rPr>
                <w:rFonts w:ascii="Times New Roman" w:hAnsi="Times New Roman" w:cs="Times New Roman"/>
              </w:rPr>
            </w:pPr>
            <w:r w:rsidRPr="008D55E7">
              <w:rPr>
                <w:rFonts w:ascii="Times New Roman" w:hAnsi="Times New Roman" w:cs="Times New Roman"/>
              </w:rPr>
              <w:t>Battal boy olacak</w:t>
            </w:r>
          </w:p>
          <w:p w:rsidR="00BE38F0" w:rsidRPr="008D55E7" w:rsidRDefault="00BE38F0" w:rsidP="004762C2">
            <w:pPr>
              <w:pStyle w:val="ListeParagraf"/>
              <w:numPr>
                <w:ilvl w:val="0"/>
                <w:numId w:val="25"/>
              </w:numPr>
              <w:tabs>
                <w:tab w:val="left" w:pos="720"/>
                <w:tab w:val="left" w:pos="1080"/>
              </w:tabs>
              <w:ind w:right="-70"/>
              <w:rPr>
                <w:rFonts w:ascii="Times New Roman" w:hAnsi="Times New Roman" w:cs="Times New Roman"/>
                <w:b/>
              </w:rPr>
            </w:pPr>
            <w:r w:rsidRPr="008D55E7">
              <w:rPr>
                <w:rFonts w:ascii="Times New Roman" w:hAnsi="Times New Roman" w:cs="Times New Roman"/>
              </w:rPr>
              <w:t>20’li</w:t>
            </w:r>
          </w:p>
        </w:tc>
      </w:tr>
      <w:tr w:rsidR="00BE38F0" w:rsidRPr="00EC04C9"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tabs>
                <w:tab w:val="left" w:pos="720"/>
                <w:tab w:val="left" w:pos="1080"/>
              </w:tabs>
              <w:ind w:left="-70" w:right="-70"/>
              <w:jc w:val="center"/>
              <w:rPr>
                <w:rFonts w:ascii="Times New Roman" w:hAnsi="Times New Roman" w:cs="Times New Roman"/>
                <w:b/>
              </w:rPr>
            </w:pPr>
            <w:r w:rsidRPr="00EC04C9">
              <w:rPr>
                <w:rFonts w:ascii="Times New Roman" w:hAnsi="Times New Roman" w:cs="Times New Roman"/>
                <w:b/>
              </w:rPr>
              <w:t>Çöp Kovası</w:t>
            </w:r>
          </w:p>
          <w:p w:rsidR="00BE38F0" w:rsidRPr="008D55E7" w:rsidRDefault="00BE38F0" w:rsidP="004762C2">
            <w:pPr>
              <w:tabs>
                <w:tab w:val="left" w:pos="720"/>
                <w:tab w:val="left" w:pos="1080"/>
              </w:tabs>
              <w:ind w:left="-70" w:right="-70"/>
              <w:rPr>
                <w:rFonts w:ascii="Times New Roman" w:hAnsi="Times New Roman" w:cs="Times New Roman"/>
              </w:rPr>
            </w:pPr>
            <w:proofErr w:type="spellStart"/>
            <w:r w:rsidRPr="008D55E7">
              <w:rPr>
                <w:rFonts w:ascii="Times New Roman" w:hAnsi="Times New Roman" w:cs="Times New Roman"/>
              </w:rPr>
              <w:t>Vileda</w:t>
            </w:r>
            <w:proofErr w:type="spellEnd"/>
            <w:r w:rsidRPr="008D55E7">
              <w:rPr>
                <w:rFonts w:ascii="Times New Roman" w:hAnsi="Times New Roman" w:cs="Times New Roman"/>
              </w:rPr>
              <w:t xml:space="preserve"> dönerli</w:t>
            </w:r>
            <w:r>
              <w:rPr>
                <w:rFonts w:ascii="Times New Roman" w:hAnsi="Times New Roman" w:cs="Times New Roman"/>
              </w:rPr>
              <w:t>-50 litre</w:t>
            </w:r>
          </w:p>
        </w:tc>
      </w:tr>
      <w:tr w:rsidR="00BE38F0" w:rsidRPr="00EC04C9"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tabs>
                <w:tab w:val="left" w:pos="720"/>
                <w:tab w:val="left" w:pos="1080"/>
              </w:tabs>
              <w:ind w:left="-70" w:right="-70"/>
              <w:jc w:val="center"/>
              <w:rPr>
                <w:rFonts w:ascii="Times New Roman" w:hAnsi="Times New Roman" w:cs="Times New Roman"/>
                <w:b/>
              </w:rPr>
            </w:pPr>
            <w:r w:rsidRPr="00EC04C9">
              <w:rPr>
                <w:rFonts w:ascii="Times New Roman" w:hAnsi="Times New Roman" w:cs="Times New Roman"/>
                <w:b/>
              </w:rPr>
              <w:t>Çamaşır Suyu-Konsantre</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 xml:space="preserve">Etken madde </w:t>
            </w:r>
            <w:proofErr w:type="spellStart"/>
            <w:r w:rsidRPr="00B25967">
              <w:rPr>
                <w:rFonts w:ascii="Times New Roman" w:hAnsi="Times New Roman" w:cs="Times New Roman"/>
                <w:color w:val="000000" w:themeColor="text1"/>
                <w:sz w:val="20"/>
                <w:szCs w:val="20"/>
              </w:rPr>
              <w:t>hipoklorik</w:t>
            </w:r>
            <w:proofErr w:type="spellEnd"/>
            <w:r w:rsidRPr="00B25967">
              <w:rPr>
                <w:rFonts w:ascii="Times New Roman" w:hAnsi="Times New Roman" w:cs="Times New Roman"/>
                <w:color w:val="000000" w:themeColor="text1"/>
                <w:sz w:val="20"/>
                <w:szCs w:val="20"/>
              </w:rPr>
              <w:t xml:space="preserve"> asit olmalı.</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 xml:space="preserve">Etken madde </w:t>
            </w:r>
            <w:proofErr w:type="gramStart"/>
            <w:r w:rsidRPr="00B25967">
              <w:rPr>
                <w:rFonts w:ascii="Times New Roman" w:hAnsi="Times New Roman" w:cs="Times New Roman"/>
                <w:color w:val="000000" w:themeColor="text1"/>
                <w:sz w:val="20"/>
                <w:szCs w:val="20"/>
              </w:rPr>
              <w:t>konsantrasyonu</w:t>
            </w:r>
            <w:proofErr w:type="gramEnd"/>
            <w:r w:rsidRPr="00B25967">
              <w:rPr>
                <w:rFonts w:ascii="Times New Roman" w:hAnsi="Times New Roman" w:cs="Times New Roman"/>
                <w:color w:val="000000" w:themeColor="text1"/>
                <w:sz w:val="20"/>
                <w:szCs w:val="20"/>
              </w:rPr>
              <w:t xml:space="preserve"> %5'den büyük %10'dan küçük olmalı.</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proofErr w:type="spellStart"/>
            <w:r w:rsidRPr="00B25967">
              <w:rPr>
                <w:rFonts w:ascii="Times New Roman" w:hAnsi="Times New Roman" w:cs="Times New Roman"/>
                <w:color w:val="000000" w:themeColor="text1"/>
                <w:sz w:val="20"/>
                <w:szCs w:val="20"/>
              </w:rPr>
              <w:t>Noniyonik</w:t>
            </w:r>
            <w:proofErr w:type="spellEnd"/>
            <w:r w:rsidRPr="00B25967">
              <w:rPr>
                <w:rFonts w:ascii="Times New Roman" w:hAnsi="Times New Roman" w:cs="Times New Roman"/>
                <w:color w:val="000000" w:themeColor="text1"/>
                <w:sz w:val="20"/>
                <w:szCs w:val="20"/>
              </w:rPr>
              <w:t>, rahatsız edici kokusu giderilmiş ve hoş kokulu olmalı.</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Kıvamlı halde berrak sarı olmalı.</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Ürün 5 kg’lık plastik bidon ambalajlarda olup, bidonlar 4’lü sağlam karton kolilerde teslim edilmelidir.</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Ürün özellikleri ambalajın üzerinde belirtilmeli.</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Ürün üzerinde uyarıcı bilgiler bulunmalı.</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Bidon kapakları hiç açılmamış kilitli olmalı</w:t>
            </w:r>
            <w:r>
              <w:rPr>
                <w:rFonts w:ascii="Times New Roman" w:hAnsi="Times New Roman" w:cs="Times New Roman"/>
                <w:color w:val="000000" w:themeColor="text1"/>
                <w:sz w:val="20"/>
                <w:szCs w:val="20"/>
              </w:rPr>
              <w:t>.</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 xml:space="preserve">Ürün üretim yerinin “çevre izin belgesi” ve 1. Sınıf işyeri açma ve çalıştırma ruhsatının (GSM </w:t>
            </w:r>
            <w:r>
              <w:rPr>
                <w:rFonts w:ascii="Times New Roman" w:hAnsi="Times New Roman" w:cs="Times New Roman"/>
                <w:color w:val="000000" w:themeColor="text1"/>
                <w:sz w:val="20"/>
                <w:szCs w:val="20"/>
              </w:rPr>
              <w:t xml:space="preserve">Ruhsatı) </w:t>
            </w:r>
            <w:r w:rsidRPr="00B25967">
              <w:rPr>
                <w:rFonts w:ascii="Times New Roman" w:hAnsi="Times New Roman" w:cs="Times New Roman"/>
                <w:color w:val="000000" w:themeColor="text1"/>
                <w:sz w:val="20"/>
                <w:szCs w:val="20"/>
              </w:rPr>
              <w:t>bulunması gerekmektedir.</w:t>
            </w:r>
          </w:p>
          <w:p w:rsidR="00BE38F0" w:rsidRDefault="00BE38F0" w:rsidP="004762C2">
            <w:pPr>
              <w:pStyle w:val="ListeParagraf"/>
              <w:numPr>
                <w:ilvl w:val="0"/>
                <w:numId w:val="24"/>
              </w:numPr>
              <w:spacing w:before="100" w:beforeAutospacing="1" w:after="100" w:afterAutospacing="1" w:line="0" w:lineRule="atLeast"/>
              <w:jc w:val="both"/>
              <w:rPr>
                <w:rFonts w:ascii="Times New Roman" w:hAnsi="Times New Roman" w:cs="Times New Roman"/>
                <w:color w:val="000000" w:themeColor="text1"/>
                <w:sz w:val="20"/>
                <w:szCs w:val="20"/>
              </w:rPr>
            </w:pPr>
            <w:r w:rsidRPr="00B25967">
              <w:rPr>
                <w:rFonts w:ascii="Times New Roman" w:hAnsi="Times New Roman" w:cs="Times New Roman"/>
                <w:color w:val="000000" w:themeColor="text1"/>
                <w:sz w:val="20"/>
                <w:szCs w:val="20"/>
              </w:rPr>
              <w:t xml:space="preserve">İdare, ürün teknik </w:t>
            </w:r>
            <w:proofErr w:type="spellStart"/>
            <w:r w:rsidRPr="00B25967">
              <w:rPr>
                <w:rFonts w:ascii="Times New Roman" w:hAnsi="Times New Roman" w:cs="Times New Roman"/>
                <w:color w:val="000000" w:themeColor="text1"/>
                <w:sz w:val="20"/>
                <w:szCs w:val="20"/>
              </w:rPr>
              <w:t>spesifıkasyonundaki</w:t>
            </w:r>
            <w:proofErr w:type="spellEnd"/>
            <w:r w:rsidRPr="00B25967">
              <w:rPr>
                <w:rFonts w:ascii="Times New Roman" w:hAnsi="Times New Roman" w:cs="Times New Roman"/>
                <w:color w:val="000000" w:themeColor="text1"/>
                <w:sz w:val="20"/>
                <w:szCs w:val="20"/>
              </w:rPr>
              <w:t xml:space="preserve"> beyana uygunluğun ve şartnamede istenen özelliklerin teyidi için bedeli yüklenici tarafından ödenmek </w:t>
            </w:r>
            <w:proofErr w:type="spellStart"/>
            <w:r w:rsidRPr="00B25967">
              <w:rPr>
                <w:rFonts w:ascii="Times New Roman" w:hAnsi="Times New Roman" w:cs="Times New Roman"/>
                <w:color w:val="000000" w:themeColor="text1"/>
                <w:sz w:val="20"/>
                <w:szCs w:val="20"/>
              </w:rPr>
              <w:t>kavdıvla</w:t>
            </w:r>
            <w:proofErr w:type="spellEnd"/>
            <w:r w:rsidRPr="00B25967">
              <w:rPr>
                <w:rFonts w:ascii="Times New Roman" w:hAnsi="Times New Roman" w:cs="Times New Roman"/>
                <w:color w:val="000000" w:themeColor="text1"/>
                <w:sz w:val="20"/>
                <w:szCs w:val="20"/>
              </w:rPr>
              <w:t xml:space="preserve"> numune alabilir ve analiz ettirebilir.</w:t>
            </w:r>
          </w:p>
          <w:p w:rsidR="00BE38F0" w:rsidRPr="00EC04C9" w:rsidRDefault="00BE38F0" w:rsidP="004762C2">
            <w:pPr>
              <w:tabs>
                <w:tab w:val="left" w:pos="720"/>
                <w:tab w:val="left" w:pos="1080"/>
              </w:tabs>
              <w:ind w:left="-70" w:right="-70"/>
              <w:jc w:val="center"/>
              <w:rPr>
                <w:rFonts w:ascii="Times New Roman" w:hAnsi="Times New Roman" w:cs="Times New Roman"/>
                <w:b/>
              </w:rPr>
            </w:pPr>
          </w:p>
        </w:tc>
      </w:tr>
      <w:tr w:rsidR="00BE38F0" w:rsidRPr="00EC04C9"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tabs>
                <w:tab w:val="left" w:pos="720"/>
                <w:tab w:val="left" w:pos="1080"/>
              </w:tabs>
              <w:ind w:left="-70" w:right="-70"/>
              <w:jc w:val="center"/>
              <w:rPr>
                <w:rFonts w:ascii="Times New Roman" w:hAnsi="Times New Roman" w:cs="Times New Roman"/>
                <w:b/>
              </w:rPr>
            </w:pPr>
            <w:r w:rsidRPr="00EC04C9">
              <w:rPr>
                <w:rFonts w:ascii="Times New Roman" w:hAnsi="Times New Roman" w:cs="Times New Roman"/>
                <w:b/>
              </w:rPr>
              <w:t>Yüzey Temizleyici</w:t>
            </w:r>
          </w:p>
          <w:p w:rsidR="00BE38F0" w:rsidRPr="00E916B4" w:rsidRDefault="00BE38F0" w:rsidP="004762C2">
            <w:pPr>
              <w:pStyle w:val="ListeParagraf"/>
              <w:numPr>
                <w:ilvl w:val="0"/>
                <w:numId w:val="26"/>
              </w:numPr>
              <w:jc w:val="both"/>
            </w:pPr>
            <w:r w:rsidRPr="00E916B4">
              <w:t xml:space="preserve">Yüzey temizleyicinin </w:t>
            </w:r>
            <w:proofErr w:type="spellStart"/>
            <w:r w:rsidRPr="00E916B4">
              <w:t>asiditesi</w:t>
            </w:r>
            <w:proofErr w:type="spellEnd"/>
            <w:r w:rsidRPr="00E916B4">
              <w:t xml:space="preserve"> 7,0 ±0.</w:t>
            </w:r>
            <w:proofErr w:type="gramStart"/>
            <w:r w:rsidRPr="00E916B4">
              <w:t xml:space="preserve">5  </w:t>
            </w:r>
            <w:proofErr w:type="spellStart"/>
            <w:r w:rsidRPr="00E916B4">
              <w:t>pH</w:t>
            </w:r>
            <w:proofErr w:type="spellEnd"/>
            <w:proofErr w:type="gramEnd"/>
            <w:r w:rsidRPr="00E916B4">
              <w:t xml:space="preserve"> olmalıdır.</w:t>
            </w:r>
          </w:p>
          <w:p w:rsidR="00BE38F0" w:rsidRPr="00E916B4" w:rsidRDefault="00BE38F0" w:rsidP="004762C2">
            <w:pPr>
              <w:pStyle w:val="AralkYok"/>
              <w:numPr>
                <w:ilvl w:val="0"/>
                <w:numId w:val="26"/>
              </w:numPr>
              <w:rPr>
                <w:rFonts w:ascii="Times New Roman" w:hAnsi="Times New Roman"/>
                <w:color w:val="000000"/>
                <w:sz w:val="24"/>
                <w:szCs w:val="24"/>
              </w:rPr>
            </w:pPr>
            <w:r w:rsidRPr="00E916B4">
              <w:rPr>
                <w:rFonts w:ascii="Times New Roman" w:hAnsi="Times New Roman"/>
                <w:sz w:val="24"/>
                <w:szCs w:val="24"/>
              </w:rPr>
              <w:t xml:space="preserve">Ürün 4 ya da 5 litrelik plastik bidon ambalajlarda </w:t>
            </w:r>
            <w:r>
              <w:rPr>
                <w:rFonts w:ascii="Times New Roman" w:hAnsi="Times New Roman"/>
                <w:sz w:val="24"/>
                <w:szCs w:val="24"/>
              </w:rPr>
              <w:t xml:space="preserve">toplamda </w:t>
            </w:r>
            <w:smartTag w:uri="urn:schemas-microsoft-com:office:smarttags" w:element="metricconverter">
              <w:smartTagPr>
                <w:attr w:name="ProductID" w:val="250 litre"/>
              </w:smartTagPr>
              <w:r>
                <w:rPr>
                  <w:rFonts w:ascii="Times New Roman" w:hAnsi="Times New Roman"/>
                  <w:sz w:val="24"/>
                  <w:szCs w:val="24"/>
                </w:rPr>
                <w:t>250 litre</w:t>
              </w:r>
            </w:smartTag>
            <w:r>
              <w:rPr>
                <w:rFonts w:ascii="Times New Roman" w:hAnsi="Times New Roman"/>
                <w:sz w:val="24"/>
                <w:szCs w:val="24"/>
              </w:rPr>
              <w:t xml:space="preserve"> </w:t>
            </w:r>
            <w:r w:rsidRPr="00E916B4">
              <w:rPr>
                <w:rFonts w:ascii="Times New Roman" w:hAnsi="Times New Roman"/>
                <w:sz w:val="24"/>
                <w:szCs w:val="24"/>
              </w:rPr>
              <w:t>olmalıdır.</w:t>
            </w:r>
          </w:p>
          <w:p w:rsidR="00BE38F0" w:rsidRPr="00E916B4" w:rsidRDefault="00BE38F0" w:rsidP="004762C2">
            <w:pPr>
              <w:pStyle w:val="AralkYok"/>
              <w:numPr>
                <w:ilvl w:val="0"/>
                <w:numId w:val="26"/>
              </w:numPr>
              <w:rPr>
                <w:rFonts w:ascii="Times New Roman" w:hAnsi="Times New Roman"/>
                <w:color w:val="000000"/>
                <w:sz w:val="24"/>
                <w:szCs w:val="24"/>
              </w:rPr>
            </w:pPr>
            <w:r w:rsidRPr="00E916B4">
              <w:rPr>
                <w:rFonts w:ascii="Times New Roman" w:hAnsi="Times New Roman"/>
                <w:sz w:val="24"/>
                <w:szCs w:val="24"/>
              </w:rPr>
              <w:t xml:space="preserve">Ürün </w:t>
            </w:r>
            <w:proofErr w:type="spellStart"/>
            <w:r w:rsidRPr="00E916B4">
              <w:rPr>
                <w:rFonts w:ascii="Times New Roman" w:hAnsi="Times New Roman"/>
                <w:sz w:val="24"/>
                <w:szCs w:val="24"/>
              </w:rPr>
              <w:t>toksik</w:t>
            </w:r>
            <w:proofErr w:type="spellEnd"/>
            <w:r w:rsidRPr="00E916B4">
              <w:rPr>
                <w:rFonts w:ascii="Times New Roman" w:hAnsi="Times New Roman"/>
                <w:sz w:val="24"/>
                <w:szCs w:val="24"/>
              </w:rPr>
              <w:t xml:space="preserve"> ve zararlı uçucu madde içermemelidir</w:t>
            </w:r>
            <w:r w:rsidRPr="00E916B4">
              <w:rPr>
                <w:rFonts w:ascii="Times New Roman" w:hAnsi="Times New Roman"/>
                <w:color w:val="000000"/>
                <w:sz w:val="24"/>
                <w:szCs w:val="24"/>
              </w:rPr>
              <w:t>.</w:t>
            </w:r>
          </w:p>
          <w:p w:rsidR="00BE38F0" w:rsidRPr="00E916B4" w:rsidRDefault="00BE38F0" w:rsidP="004762C2">
            <w:pPr>
              <w:pStyle w:val="AralkYok"/>
              <w:numPr>
                <w:ilvl w:val="0"/>
                <w:numId w:val="26"/>
              </w:numPr>
              <w:rPr>
                <w:rFonts w:ascii="Times New Roman" w:hAnsi="Times New Roman"/>
                <w:color w:val="000000"/>
                <w:sz w:val="24"/>
                <w:szCs w:val="24"/>
              </w:rPr>
            </w:pPr>
            <w:r w:rsidRPr="00E916B4">
              <w:rPr>
                <w:rFonts w:ascii="Times New Roman" w:hAnsi="Times New Roman"/>
                <w:sz w:val="24"/>
                <w:szCs w:val="24"/>
              </w:rPr>
              <w:t>Ürünün kullanılan malzemeler üzerinde aşındırıcı, matlaştırıcı etkisi olmamalıdır.</w:t>
            </w:r>
          </w:p>
          <w:p w:rsidR="00BE38F0" w:rsidRPr="00E916B4" w:rsidRDefault="00BE38F0" w:rsidP="004762C2">
            <w:pPr>
              <w:pStyle w:val="AralkYok"/>
              <w:numPr>
                <w:ilvl w:val="0"/>
                <w:numId w:val="26"/>
              </w:numPr>
              <w:rPr>
                <w:rFonts w:ascii="Times New Roman" w:hAnsi="Times New Roman"/>
                <w:color w:val="000000"/>
                <w:sz w:val="24"/>
                <w:szCs w:val="24"/>
              </w:rPr>
            </w:pPr>
            <w:r w:rsidRPr="00E916B4">
              <w:rPr>
                <w:rFonts w:ascii="Times New Roman" w:hAnsi="Times New Roman"/>
                <w:sz w:val="24"/>
                <w:szCs w:val="24"/>
              </w:rPr>
              <w:t xml:space="preserve">Ürünün </w:t>
            </w:r>
            <w:proofErr w:type="spellStart"/>
            <w:r w:rsidRPr="00E916B4">
              <w:rPr>
                <w:rFonts w:ascii="Times New Roman" w:hAnsi="Times New Roman"/>
                <w:sz w:val="24"/>
                <w:szCs w:val="24"/>
              </w:rPr>
              <w:t>cilt,göz</w:t>
            </w:r>
            <w:proofErr w:type="spellEnd"/>
            <w:r w:rsidRPr="00E916B4">
              <w:rPr>
                <w:rFonts w:ascii="Times New Roman" w:hAnsi="Times New Roman"/>
                <w:sz w:val="24"/>
                <w:szCs w:val="24"/>
              </w:rPr>
              <w:t xml:space="preserve"> ve solunum yollarına </w:t>
            </w:r>
            <w:proofErr w:type="spellStart"/>
            <w:r w:rsidRPr="00E916B4">
              <w:rPr>
                <w:rFonts w:ascii="Times New Roman" w:hAnsi="Times New Roman"/>
                <w:sz w:val="24"/>
                <w:szCs w:val="24"/>
              </w:rPr>
              <w:t>irritan</w:t>
            </w:r>
            <w:proofErr w:type="spellEnd"/>
            <w:r w:rsidRPr="00E916B4">
              <w:rPr>
                <w:rFonts w:ascii="Times New Roman" w:hAnsi="Times New Roman"/>
                <w:sz w:val="24"/>
                <w:szCs w:val="24"/>
              </w:rPr>
              <w:t xml:space="preserve"> etkisi olmamalıdır.</w:t>
            </w:r>
          </w:p>
          <w:p w:rsidR="00BE38F0" w:rsidRPr="00E916B4" w:rsidRDefault="00BE38F0" w:rsidP="004762C2">
            <w:pPr>
              <w:pStyle w:val="AralkYok"/>
              <w:numPr>
                <w:ilvl w:val="0"/>
                <w:numId w:val="26"/>
              </w:numPr>
              <w:rPr>
                <w:rFonts w:ascii="Times New Roman" w:hAnsi="Times New Roman"/>
                <w:color w:val="000000"/>
                <w:sz w:val="24"/>
                <w:szCs w:val="24"/>
              </w:rPr>
            </w:pPr>
            <w:r w:rsidRPr="00E916B4">
              <w:rPr>
                <w:rFonts w:ascii="Times New Roman" w:hAnsi="Times New Roman"/>
                <w:sz w:val="24"/>
                <w:szCs w:val="24"/>
              </w:rPr>
              <w:t>Ürünün içeriğinde bulunan yüzey aktif maddeleri biyolojik olarak doğada parçalanabilmelidir.</w:t>
            </w:r>
          </w:p>
          <w:p w:rsidR="00BE38F0" w:rsidRPr="00EC04C9" w:rsidRDefault="00BE38F0" w:rsidP="004762C2">
            <w:pPr>
              <w:tabs>
                <w:tab w:val="left" w:pos="720"/>
                <w:tab w:val="left" w:pos="1080"/>
              </w:tabs>
              <w:ind w:left="-70" w:right="-70"/>
              <w:jc w:val="center"/>
              <w:rPr>
                <w:rFonts w:ascii="Times New Roman" w:hAnsi="Times New Roman" w:cs="Times New Roman"/>
                <w:b/>
              </w:rPr>
            </w:pPr>
          </w:p>
        </w:tc>
      </w:tr>
      <w:tr w:rsidR="00BE38F0" w:rsidRPr="00EC04C9"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tabs>
                <w:tab w:val="left" w:pos="720"/>
                <w:tab w:val="left" w:pos="1080"/>
              </w:tabs>
              <w:ind w:left="-70" w:right="-70"/>
              <w:jc w:val="center"/>
              <w:rPr>
                <w:rFonts w:ascii="Times New Roman" w:hAnsi="Times New Roman" w:cs="Times New Roman"/>
                <w:b/>
              </w:rPr>
            </w:pPr>
            <w:r w:rsidRPr="00EC04C9">
              <w:rPr>
                <w:rFonts w:ascii="Times New Roman" w:hAnsi="Times New Roman" w:cs="Times New Roman"/>
                <w:b/>
              </w:rPr>
              <w:t>Çöp Poşeti</w:t>
            </w:r>
          </w:p>
          <w:p w:rsidR="00BE38F0" w:rsidRPr="008D55E7" w:rsidRDefault="00BE38F0" w:rsidP="004762C2">
            <w:pPr>
              <w:pStyle w:val="ListeParagraf"/>
              <w:numPr>
                <w:ilvl w:val="0"/>
                <w:numId w:val="27"/>
              </w:numPr>
              <w:tabs>
                <w:tab w:val="left" w:pos="720"/>
                <w:tab w:val="left" w:pos="1080"/>
              </w:tabs>
              <w:ind w:right="-70"/>
              <w:rPr>
                <w:rFonts w:ascii="Times New Roman" w:hAnsi="Times New Roman" w:cs="Times New Roman"/>
              </w:rPr>
            </w:pPr>
            <w:r w:rsidRPr="008D55E7">
              <w:rPr>
                <w:rFonts w:ascii="Times New Roman" w:hAnsi="Times New Roman" w:cs="Times New Roman"/>
              </w:rPr>
              <w:t>Orta boy</w:t>
            </w:r>
          </w:p>
          <w:p w:rsidR="00BE38F0" w:rsidRPr="008D55E7" w:rsidRDefault="00BE38F0" w:rsidP="004762C2">
            <w:pPr>
              <w:pStyle w:val="ListeParagraf"/>
              <w:numPr>
                <w:ilvl w:val="0"/>
                <w:numId w:val="27"/>
              </w:numPr>
              <w:tabs>
                <w:tab w:val="left" w:pos="720"/>
                <w:tab w:val="left" w:pos="1080"/>
              </w:tabs>
              <w:ind w:right="-70"/>
              <w:rPr>
                <w:rFonts w:ascii="Times New Roman" w:hAnsi="Times New Roman" w:cs="Times New Roman"/>
                <w:b/>
              </w:rPr>
            </w:pPr>
            <w:r w:rsidRPr="008D55E7">
              <w:rPr>
                <w:rFonts w:ascii="Times New Roman" w:hAnsi="Times New Roman" w:cs="Times New Roman"/>
              </w:rPr>
              <w:t>20’li</w:t>
            </w:r>
          </w:p>
        </w:tc>
      </w:tr>
      <w:tr w:rsidR="00BE38F0" w:rsidRPr="00503B63"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Pr="00F05D6F" w:rsidRDefault="00BE38F0" w:rsidP="004762C2">
            <w:pPr>
              <w:tabs>
                <w:tab w:val="left" w:pos="720"/>
                <w:tab w:val="left" w:pos="1080"/>
              </w:tabs>
              <w:ind w:left="-70" w:right="-70"/>
              <w:jc w:val="center"/>
              <w:rPr>
                <w:rFonts w:ascii="Times New Roman" w:hAnsi="Times New Roman" w:cs="Times New Roman"/>
                <w:b/>
              </w:rPr>
            </w:pPr>
            <w:r w:rsidRPr="00F05D6F">
              <w:rPr>
                <w:rFonts w:ascii="Times New Roman" w:hAnsi="Times New Roman" w:cs="Times New Roman"/>
                <w:b/>
              </w:rPr>
              <w:t>PASPAS KOVASI</w:t>
            </w:r>
          </w:p>
          <w:p w:rsidR="00BE38F0" w:rsidRDefault="00BE38F0" w:rsidP="004762C2">
            <w:pPr>
              <w:spacing w:after="0" w:line="240" w:lineRule="atLeast"/>
              <w:jc w:val="both"/>
              <w:rPr>
                <w:rFonts w:ascii="Times New Roman" w:hAnsi="Times New Roman" w:cs="Times New Roman"/>
              </w:rPr>
            </w:pPr>
            <w:proofErr w:type="spellStart"/>
            <w:r>
              <w:rPr>
                <w:rFonts w:ascii="Times New Roman" w:hAnsi="Times New Roman" w:cs="Times New Roman"/>
              </w:rPr>
              <w:t>Vileda</w:t>
            </w:r>
            <w:proofErr w:type="spellEnd"/>
            <w:r>
              <w:rPr>
                <w:rFonts w:ascii="Times New Roman" w:hAnsi="Times New Roman" w:cs="Times New Roman"/>
              </w:rPr>
              <w:t xml:space="preserve"> içten dönmeli kova seti (sapı-120cm-başlık-kova)</w:t>
            </w:r>
          </w:p>
          <w:p w:rsidR="00BE38F0" w:rsidRPr="00503B63" w:rsidRDefault="00BE38F0" w:rsidP="004762C2">
            <w:pPr>
              <w:spacing w:after="0" w:line="240" w:lineRule="atLeast"/>
              <w:jc w:val="both"/>
              <w:rPr>
                <w:rFonts w:ascii="Arial TUR" w:eastAsia="Times New Roman" w:hAnsi="Arial TUR" w:cs="Times New Roman"/>
                <w:sz w:val="24"/>
                <w:szCs w:val="24"/>
              </w:rPr>
            </w:pPr>
          </w:p>
        </w:tc>
      </w:tr>
      <w:tr w:rsidR="00BE38F0" w:rsidRPr="00503B63"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spacing w:after="0" w:line="240" w:lineRule="atLeast"/>
              <w:jc w:val="center"/>
              <w:rPr>
                <w:rFonts w:ascii="Arial TUR" w:eastAsia="Times New Roman" w:hAnsi="Arial TUR" w:cs="Times New Roman"/>
                <w:sz w:val="24"/>
                <w:szCs w:val="24"/>
              </w:rPr>
            </w:pPr>
            <w:r w:rsidRPr="00503B63">
              <w:rPr>
                <w:rFonts w:ascii="Arial TUR" w:eastAsia="Times New Roman" w:hAnsi="Arial TUR" w:cs="Times New Roman"/>
                <w:sz w:val="24"/>
                <w:szCs w:val="24"/>
              </w:rPr>
              <w:t>Saplı Kürek Fırça</w:t>
            </w:r>
          </w:p>
          <w:p w:rsidR="00BE38F0" w:rsidRPr="00F05D6F" w:rsidRDefault="00BE38F0" w:rsidP="004762C2">
            <w:pPr>
              <w:numPr>
                <w:ilvl w:val="0"/>
                <w:numId w:val="22"/>
              </w:numPr>
              <w:spacing w:after="0" w:line="240" w:lineRule="auto"/>
              <w:ind w:left="-70" w:right="-70" w:firstLine="0"/>
              <w:rPr>
                <w:rFonts w:ascii="Times New Roman" w:hAnsi="Times New Roman" w:cs="Times New Roman"/>
              </w:rPr>
            </w:pPr>
            <w:r w:rsidRPr="00F05D6F">
              <w:rPr>
                <w:rFonts w:ascii="Times New Roman" w:hAnsi="Times New Roman" w:cs="Times New Roman"/>
              </w:rPr>
              <w:t>Ürün kolay kırılmayan sert plastikten imal edilmiş olmalıdır.</w:t>
            </w:r>
          </w:p>
          <w:p w:rsidR="00BE38F0" w:rsidRPr="00F05D6F" w:rsidRDefault="00BE38F0" w:rsidP="004762C2">
            <w:pPr>
              <w:numPr>
                <w:ilvl w:val="0"/>
                <w:numId w:val="22"/>
              </w:numPr>
              <w:spacing w:after="0" w:line="240" w:lineRule="auto"/>
              <w:ind w:left="-70" w:right="-70" w:firstLine="0"/>
              <w:rPr>
                <w:rFonts w:ascii="Times New Roman" w:hAnsi="Times New Roman" w:cs="Times New Roman"/>
              </w:rPr>
            </w:pPr>
            <w:r w:rsidRPr="00F05D6F">
              <w:rPr>
                <w:rFonts w:ascii="Times New Roman" w:hAnsi="Times New Roman" w:cs="Times New Roman"/>
                <w:color w:val="FF0000"/>
              </w:rPr>
              <w:t>Saplı faraş ve süpürgesinin sap uzunluğu 90±</w:t>
            </w:r>
            <w:smartTag w:uri="urn:schemas-microsoft-com:office:smarttags" w:element="metricconverter">
              <w:smartTagPr>
                <w:attr w:name="ProductID" w:val="5 cm"/>
              </w:smartTagPr>
              <w:r w:rsidRPr="00F05D6F">
                <w:rPr>
                  <w:rFonts w:ascii="Times New Roman" w:hAnsi="Times New Roman" w:cs="Times New Roman"/>
                  <w:color w:val="FF0000"/>
                </w:rPr>
                <w:t>5 cm</w:t>
              </w:r>
            </w:smartTag>
            <w:r w:rsidRPr="00F05D6F">
              <w:rPr>
                <w:rFonts w:ascii="Times New Roman" w:hAnsi="Times New Roman" w:cs="Times New Roman"/>
                <w:color w:val="FF0000"/>
              </w:rPr>
              <w:t xml:space="preserve"> olmalıdır</w:t>
            </w:r>
            <w:r w:rsidRPr="00F05D6F">
              <w:rPr>
                <w:rFonts w:ascii="Times New Roman" w:hAnsi="Times New Roman" w:cs="Times New Roman"/>
              </w:rPr>
              <w:t>.</w:t>
            </w:r>
          </w:p>
          <w:p w:rsidR="00BE38F0" w:rsidRPr="00F05D6F" w:rsidRDefault="00BE38F0" w:rsidP="004762C2">
            <w:pPr>
              <w:numPr>
                <w:ilvl w:val="0"/>
                <w:numId w:val="22"/>
              </w:numPr>
              <w:spacing w:after="0" w:line="240" w:lineRule="auto"/>
              <w:ind w:left="-70" w:right="-70" w:firstLine="0"/>
              <w:rPr>
                <w:rFonts w:ascii="Times New Roman" w:hAnsi="Times New Roman" w:cs="Times New Roman"/>
                <w:b/>
              </w:rPr>
            </w:pPr>
            <w:r w:rsidRPr="00F05D6F">
              <w:rPr>
                <w:rFonts w:ascii="Times New Roman" w:hAnsi="Times New Roman" w:cs="Times New Roman"/>
              </w:rPr>
              <w:t>Faraşın ağız yapısı ince tozları kolay alabilecek yapıda olmalıdır.</w:t>
            </w:r>
          </w:p>
          <w:p w:rsidR="00BE38F0" w:rsidRPr="00F05D6F" w:rsidRDefault="00BE38F0" w:rsidP="004762C2">
            <w:pPr>
              <w:numPr>
                <w:ilvl w:val="0"/>
                <w:numId w:val="22"/>
              </w:numPr>
              <w:spacing w:after="0" w:line="240" w:lineRule="auto"/>
              <w:ind w:left="-70" w:right="-70" w:firstLine="0"/>
              <w:rPr>
                <w:rFonts w:ascii="Times New Roman" w:hAnsi="Times New Roman" w:cs="Times New Roman"/>
                <w:b/>
                <w:color w:val="FF0000"/>
              </w:rPr>
            </w:pPr>
            <w:r w:rsidRPr="00F05D6F">
              <w:rPr>
                <w:rFonts w:ascii="Times New Roman" w:hAnsi="Times New Roman" w:cs="Times New Roman"/>
                <w:color w:val="FF0000"/>
              </w:rPr>
              <w:lastRenderedPageBreak/>
              <w:t>Evde büroda kullanıma uygun olmalı.</w:t>
            </w:r>
          </w:p>
          <w:p w:rsidR="00BE38F0" w:rsidRDefault="00BE38F0" w:rsidP="004762C2">
            <w:pPr>
              <w:numPr>
                <w:ilvl w:val="0"/>
                <w:numId w:val="22"/>
              </w:numPr>
              <w:spacing w:after="0" w:line="240" w:lineRule="auto"/>
              <w:ind w:left="-70" w:right="-70" w:firstLine="0"/>
              <w:rPr>
                <w:rFonts w:ascii="Times New Roman" w:hAnsi="Times New Roman" w:cs="Times New Roman"/>
                <w:color w:val="FF0000"/>
              </w:rPr>
            </w:pPr>
            <w:r w:rsidRPr="00F05D6F">
              <w:rPr>
                <w:rFonts w:ascii="Times New Roman" w:hAnsi="Times New Roman" w:cs="Times New Roman"/>
                <w:color w:val="FF0000"/>
              </w:rPr>
              <w:t>ISO-9001-2008 kalite sistem yönetimi belgesi olmalı</w:t>
            </w:r>
          </w:p>
          <w:p w:rsidR="00BE38F0" w:rsidRPr="00F05D6F" w:rsidRDefault="00BE38F0" w:rsidP="004762C2">
            <w:pPr>
              <w:numPr>
                <w:ilvl w:val="0"/>
                <w:numId w:val="22"/>
              </w:numPr>
              <w:spacing w:after="0" w:line="240" w:lineRule="auto"/>
              <w:ind w:left="-70" w:right="-70" w:firstLine="0"/>
              <w:rPr>
                <w:rFonts w:ascii="Times New Roman" w:hAnsi="Times New Roman" w:cs="Times New Roman"/>
                <w:color w:val="FF0000"/>
              </w:rPr>
            </w:pPr>
            <w:r>
              <w:rPr>
                <w:b/>
                <w:noProof/>
              </w:rPr>
              <w:drawing>
                <wp:inline distT="0" distB="0" distL="0" distR="0" wp14:anchorId="5CDD6EF3" wp14:editId="35F65072">
                  <wp:extent cx="1409700" cy="1409700"/>
                  <wp:effectExtent l="19050" t="0" r="0" b="0"/>
                  <wp:docPr id="324" name="Resi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7"/>
                          <pic:cNvPicPr>
                            <a:picLocks noChangeAspect="1" noChangeArrowheads="1"/>
                          </pic:cNvPicPr>
                        </pic:nvPicPr>
                        <pic:blipFill>
                          <a:blip r:embed="rId8" cstate="print"/>
                          <a:srcRect/>
                          <a:stretch>
                            <a:fillRect/>
                          </a:stretch>
                        </pic:blipFill>
                        <pic:spPr bwMode="auto">
                          <a:xfrm>
                            <a:off x="0" y="0"/>
                            <a:ext cx="1409700" cy="1409700"/>
                          </a:xfrm>
                          <a:prstGeom prst="rect">
                            <a:avLst/>
                          </a:prstGeom>
                          <a:noFill/>
                          <a:ln w="9525">
                            <a:noFill/>
                            <a:miter lim="800000"/>
                            <a:headEnd/>
                            <a:tailEnd/>
                          </a:ln>
                        </pic:spPr>
                      </pic:pic>
                    </a:graphicData>
                  </a:graphic>
                </wp:inline>
              </w:drawing>
            </w:r>
          </w:p>
          <w:p w:rsidR="00BE38F0" w:rsidRPr="00503B63" w:rsidRDefault="00BE38F0" w:rsidP="004762C2">
            <w:pPr>
              <w:spacing w:after="0" w:line="240" w:lineRule="atLeast"/>
              <w:jc w:val="both"/>
              <w:rPr>
                <w:rFonts w:ascii="Arial TUR" w:eastAsia="Times New Roman" w:hAnsi="Arial TUR" w:cs="Times New Roman"/>
                <w:sz w:val="24"/>
                <w:szCs w:val="24"/>
              </w:rPr>
            </w:pPr>
          </w:p>
        </w:tc>
      </w:tr>
      <w:tr w:rsidR="00BE38F0" w:rsidRPr="00503B63"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spacing w:after="0" w:line="240" w:lineRule="atLeast"/>
              <w:jc w:val="center"/>
              <w:rPr>
                <w:rFonts w:ascii="Arial TUR" w:eastAsia="Times New Roman" w:hAnsi="Arial TUR" w:cs="Times New Roman"/>
                <w:sz w:val="24"/>
                <w:szCs w:val="24"/>
              </w:rPr>
            </w:pPr>
            <w:proofErr w:type="spellStart"/>
            <w:r w:rsidRPr="00503B63">
              <w:rPr>
                <w:rFonts w:ascii="Arial TUR" w:eastAsia="Times New Roman" w:hAnsi="Arial TUR" w:cs="Times New Roman"/>
                <w:sz w:val="24"/>
                <w:szCs w:val="24"/>
              </w:rPr>
              <w:lastRenderedPageBreak/>
              <w:t>Çekpas</w:t>
            </w:r>
            <w:proofErr w:type="spellEnd"/>
            <w:r w:rsidRPr="00503B63">
              <w:rPr>
                <w:rFonts w:ascii="Arial TUR" w:eastAsia="Times New Roman" w:hAnsi="Arial TUR" w:cs="Times New Roman"/>
                <w:sz w:val="24"/>
                <w:szCs w:val="24"/>
              </w:rPr>
              <w:t>-Saplı</w:t>
            </w:r>
          </w:p>
          <w:p w:rsidR="00BE38F0" w:rsidRDefault="00BE38F0" w:rsidP="004762C2">
            <w:pPr>
              <w:pStyle w:val="ListeParagraf"/>
              <w:numPr>
                <w:ilvl w:val="0"/>
                <w:numId w:val="20"/>
              </w:numPr>
              <w:shd w:val="clear" w:color="auto" w:fill="FFFFFF"/>
              <w:spacing w:before="100" w:beforeAutospacing="1" w:after="100" w:afterAutospacing="1" w:line="240" w:lineRule="atLeast"/>
              <w:jc w:val="both"/>
              <w:textAlignment w:val="baseline"/>
              <w:rPr>
                <w:rFonts w:ascii="Times New Roman" w:eastAsia="Times New Roman" w:hAnsi="Times New Roman" w:cs="Times New Roman"/>
                <w:color w:val="000000" w:themeColor="text1"/>
                <w:sz w:val="20"/>
                <w:szCs w:val="20"/>
              </w:rPr>
            </w:pPr>
            <w:r w:rsidRPr="00C27DB1">
              <w:rPr>
                <w:rFonts w:ascii="Times New Roman" w:eastAsia="Times New Roman" w:hAnsi="Times New Roman" w:cs="Times New Roman"/>
                <w:color w:val="000000" w:themeColor="text1"/>
                <w:sz w:val="20"/>
                <w:szCs w:val="20"/>
              </w:rPr>
              <w:t>Dayanaklı ahşa</w:t>
            </w:r>
            <w:r>
              <w:rPr>
                <w:rFonts w:ascii="Times New Roman" w:eastAsia="Times New Roman" w:hAnsi="Times New Roman" w:cs="Times New Roman"/>
                <w:color w:val="000000" w:themeColor="text1"/>
                <w:sz w:val="20"/>
                <w:szCs w:val="20"/>
              </w:rPr>
              <w:t xml:space="preserve">p sapı ile birlikte olmalıdır. </w:t>
            </w:r>
          </w:p>
          <w:p w:rsidR="00BE38F0" w:rsidRDefault="00BE38F0" w:rsidP="004762C2">
            <w:pPr>
              <w:pStyle w:val="ListeParagraf"/>
              <w:numPr>
                <w:ilvl w:val="0"/>
                <w:numId w:val="20"/>
              </w:numPr>
              <w:shd w:val="clear" w:color="auto" w:fill="FFFFFF"/>
              <w:spacing w:before="100" w:beforeAutospacing="1" w:after="100" w:afterAutospacing="1" w:line="240" w:lineRule="atLeast"/>
              <w:jc w:val="both"/>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r w:rsidRPr="00C27DB1">
              <w:rPr>
                <w:rFonts w:ascii="Times New Roman" w:eastAsia="Times New Roman" w:hAnsi="Times New Roman" w:cs="Times New Roman"/>
                <w:color w:val="000000" w:themeColor="text1"/>
                <w:sz w:val="20"/>
                <w:szCs w:val="20"/>
              </w:rPr>
              <w:t xml:space="preserve"> Ürün dayanıklı olmalıdır. </w:t>
            </w:r>
          </w:p>
          <w:p w:rsidR="00BE38F0" w:rsidRDefault="00BE38F0" w:rsidP="004762C2">
            <w:pPr>
              <w:pStyle w:val="ListeParagraf"/>
              <w:numPr>
                <w:ilvl w:val="0"/>
                <w:numId w:val="20"/>
              </w:numPr>
              <w:shd w:val="clear" w:color="auto" w:fill="FFFFFF"/>
              <w:spacing w:before="100" w:beforeAutospacing="1" w:after="100" w:afterAutospacing="1" w:line="240" w:lineRule="atLeast"/>
              <w:jc w:val="both"/>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r w:rsidRPr="00C27DB1">
              <w:rPr>
                <w:rFonts w:ascii="Times New Roman" w:eastAsia="Times New Roman" w:hAnsi="Times New Roman" w:cs="Times New Roman"/>
                <w:color w:val="000000" w:themeColor="text1"/>
                <w:sz w:val="20"/>
                <w:szCs w:val="20"/>
              </w:rPr>
              <w:t xml:space="preserve"> Paspas genişliği en az </w:t>
            </w:r>
            <w:r>
              <w:rPr>
                <w:rFonts w:ascii="Times New Roman" w:eastAsia="Times New Roman" w:hAnsi="Times New Roman" w:cs="Times New Roman"/>
                <w:color w:val="000000" w:themeColor="text1"/>
                <w:sz w:val="20"/>
                <w:szCs w:val="20"/>
              </w:rPr>
              <w:t>40</w:t>
            </w:r>
            <w:r w:rsidRPr="00C27DB1">
              <w:rPr>
                <w:rFonts w:ascii="Times New Roman" w:eastAsia="Times New Roman" w:hAnsi="Times New Roman" w:cs="Times New Roman"/>
                <w:color w:val="000000" w:themeColor="text1"/>
                <w:sz w:val="20"/>
                <w:szCs w:val="20"/>
              </w:rPr>
              <w:t xml:space="preserve"> cm olmalıdır.</w:t>
            </w:r>
          </w:p>
          <w:p w:rsidR="00BE38F0" w:rsidRPr="00503B63" w:rsidRDefault="00BE38F0" w:rsidP="004762C2">
            <w:pPr>
              <w:pStyle w:val="ListeParagraf"/>
              <w:numPr>
                <w:ilvl w:val="0"/>
                <w:numId w:val="20"/>
              </w:numPr>
              <w:shd w:val="clear" w:color="auto" w:fill="FFFFFF"/>
              <w:spacing w:before="100" w:beforeAutospacing="1" w:after="100" w:afterAutospacing="1" w:line="240" w:lineRule="atLeast"/>
              <w:jc w:val="both"/>
              <w:textAlignment w:val="baseline"/>
              <w:rPr>
                <w:rFonts w:ascii="Times New Roman" w:eastAsia="Times New Roman" w:hAnsi="Times New Roman" w:cs="Times New Roman"/>
                <w:color w:val="000000" w:themeColor="text1"/>
                <w:sz w:val="20"/>
                <w:szCs w:val="20"/>
              </w:rPr>
            </w:pPr>
            <w:r w:rsidRPr="00C27DB1">
              <w:rPr>
                <w:rFonts w:ascii="Times New Roman" w:eastAsia="Times New Roman" w:hAnsi="Times New Roman" w:cs="Times New Roman"/>
                <w:color w:val="000000" w:themeColor="text1"/>
                <w:sz w:val="20"/>
                <w:szCs w:val="20"/>
              </w:rPr>
              <w:t>Ürünün lastik kısmı yumuşak olmalı, temizlik sırasında yüzeyde su bırakmamalıdır.</w:t>
            </w:r>
          </w:p>
        </w:tc>
      </w:tr>
      <w:tr w:rsidR="00BE38F0" w:rsidRPr="00503B63" w:rsidTr="004762C2">
        <w:trPr>
          <w:trHeight w:val="30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spacing w:after="0" w:line="240" w:lineRule="atLeast"/>
              <w:jc w:val="center"/>
              <w:rPr>
                <w:rFonts w:ascii="Arial TUR" w:eastAsia="Times New Roman" w:hAnsi="Arial TUR" w:cs="Times New Roman"/>
                <w:sz w:val="24"/>
                <w:szCs w:val="24"/>
              </w:rPr>
            </w:pPr>
            <w:r w:rsidRPr="00503B63">
              <w:rPr>
                <w:rFonts w:ascii="Arial TUR" w:eastAsia="Times New Roman" w:hAnsi="Arial TUR" w:cs="Times New Roman"/>
                <w:sz w:val="24"/>
                <w:szCs w:val="24"/>
              </w:rPr>
              <w:t>Yuvarlak MOB</w:t>
            </w:r>
          </w:p>
          <w:p w:rsidR="00BE38F0" w:rsidRPr="00211256" w:rsidRDefault="00BE38F0" w:rsidP="004762C2">
            <w:pPr>
              <w:pStyle w:val="ListeParagraf"/>
              <w:numPr>
                <w:ilvl w:val="0"/>
                <w:numId w:val="19"/>
              </w:numPr>
              <w:shd w:val="clear" w:color="auto" w:fill="FFFFFF"/>
              <w:spacing w:before="100" w:beforeAutospacing="1" w:after="100" w:afterAutospacing="1" w:line="240" w:lineRule="atLeast"/>
              <w:ind w:left="0" w:firstLine="0"/>
              <w:jc w:val="both"/>
              <w:textAlignment w:val="baseline"/>
              <w:rPr>
                <w:rFonts w:ascii="Times New Roman" w:eastAsia="Times New Roman" w:hAnsi="Times New Roman" w:cs="Times New Roman"/>
                <w:b/>
                <w:color w:val="000000" w:themeColor="text1"/>
                <w:sz w:val="20"/>
                <w:szCs w:val="20"/>
              </w:rPr>
            </w:pPr>
            <w:r w:rsidRPr="00211256">
              <w:rPr>
                <w:rFonts w:ascii="Times New Roman" w:eastAsia="Times New Roman" w:hAnsi="Times New Roman" w:cs="Times New Roman"/>
                <w:color w:val="000000" w:themeColor="text1"/>
                <w:sz w:val="20"/>
                <w:szCs w:val="20"/>
              </w:rPr>
              <w:t>TSE belgeli olmalı,</w:t>
            </w:r>
          </w:p>
          <w:p w:rsidR="00BE38F0" w:rsidRPr="00211256" w:rsidRDefault="00BE38F0" w:rsidP="004762C2">
            <w:pPr>
              <w:pStyle w:val="ListeParagraf"/>
              <w:numPr>
                <w:ilvl w:val="0"/>
                <w:numId w:val="19"/>
              </w:numPr>
              <w:shd w:val="clear" w:color="auto" w:fill="FFFFFF"/>
              <w:spacing w:before="100" w:beforeAutospacing="1" w:after="100" w:afterAutospacing="1" w:line="240" w:lineRule="atLeast"/>
              <w:ind w:left="0" w:firstLine="0"/>
              <w:jc w:val="both"/>
              <w:textAlignment w:val="baseline"/>
              <w:rPr>
                <w:rFonts w:ascii="Times New Roman" w:eastAsia="Times New Roman" w:hAnsi="Times New Roman" w:cs="Times New Roman"/>
                <w:b/>
                <w:color w:val="000000" w:themeColor="text1"/>
                <w:sz w:val="20"/>
                <w:szCs w:val="20"/>
              </w:rPr>
            </w:pPr>
            <w:r w:rsidRPr="00211256">
              <w:rPr>
                <w:rFonts w:ascii="Times New Roman" w:eastAsia="Times New Roman" w:hAnsi="Times New Roman" w:cs="Times New Roman"/>
                <w:color w:val="000000" w:themeColor="text1"/>
                <w:sz w:val="20"/>
                <w:szCs w:val="20"/>
              </w:rPr>
              <w:t>Su Emme ve temizleme özelliği yüksek olmalı</w:t>
            </w:r>
            <w:r>
              <w:rPr>
                <w:rFonts w:ascii="Times New Roman" w:eastAsia="Times New Roman" w:hAnsi="Times New Roman" w:cs="Times New Roman"/>
                <w:color w:val="000000" w:themeColor="text1"/>
                <w:sz w:val="20"/>
                <w:szCs w:val="20"/>
              </w:rPr>
              <w:t>,</w:t>
            </w:r>
          </w:p>
          <w:p w:rsidR="00BE38F0" w:rsidRPr="00211256" w:rsidRDefault="00BE38F0" w:rsidP="004762C2">
            <w:pPr>
              <w:pStyle w:val="ListeParagraf"/>
              <w:numPr>
                <w:ilvl w:val="0"/>
                <w:numId w:val="19"/>
              </w:numPr>
              <w:shd w:val="clear" w:color="auto" w:fill="FFFFFF"/>
              <w:spacing w:before="100" w:beforeAutospacing="1" w:after="100" w:afterAutospacing="1" w:line="240" w:lineRule="atLeast"/>
              <w:ind w:left="0" w:firstLine="0"/>
              <w:jc w:val="both"/>
              <w:textAlignment w:val="baseline"/>
              <w:rPr>
                <w:rFonts w:ascii="Times New Roman" w:eastAsia="Times New Roman" w:hAnsi="Times New Roman" w:cs="Times New Roman"/>
                <w:b/>
                <w:color w:val="000000" w:themeColor="text1"/>
                <w:sz w:val="20"/>
                <w:szCs w:val="20"/>
              </w:rPr>
            </w:pPr>
            <w:r w:rsidRPr="00211256">
              <w:rPr>
                <w:rFonts w:ascii="Times New Roman" w:eastAsia="Times New Roman" w:hAnsi="Times New Roman" w:cs="Times New Roman"/>
                <w:color w:val="000000" w:themeColor="text1"/>
                <w:sz w:val="20"/>
                <w:szCs w:val="20"/>
              </w:rPr>
              <w:t>Kirini kolay bırakabilen olmalı,</w:t>
            </w:r>
          </w:p>
          <w:p w:rsidR="00BE38F0" w:rsidRPr="00211256" w:rsidRDefault="00BE38F0" w:rsidP="004762C2">
            <w:pPr>
              <w:pStyle w:val="ListeParagraf"/>
              <w:numPr>
                <w:ilvl w:val="0"/>
                <w:numId w:val="19"/>
              </w:numPr>
              <w:shd w:val="clear" w:color="auto" w:fill="FFFFFF"/>
              <w:spacing w:before="100" w:beforeAutospacing="1" w:after="100" w:afterAutospacing="1" w:line="240" w:lineRule="atLeast"/>
              <w:ind w:left="0" w:firstLine="0"/>
              <w:jc w:val="both"/>
              <w:textAlignment w:val="baseline"/>
              <w:rPr>
                <w:rFonts w:ascii="Times New Roman" w:eastAsia="Times New Roman" w:hAnsi="Times New Roman" w:cs="Times New Roman"/>
                <w:b/>
                <w:color w:val="000000" w:themeColor="text1"/>
                <w:sz w:val="20"/>
                <w:szCs w:val="20"/>
              </w:rPr>
            </w:pPr>
            <w:r w:rsidRPr="00211256">
              <w:rPr>
                <w:rFonts w:ascii="Times New Roman" w:eastAsia="Times New Roman" w:hAnsi="Times New Roman" w:cs="Times New Roman"/>
                <w:color w:val="000000" w:themeColor="text1"/>
                <w:sz w:val="20"/>
                <w:szCs w:val="20"/>
              </w:rPr>
              <w:t>Dikişleri sağlam, sık püsküllü, püskülleri dökülmeyen, tüy bırakmayan,</w:t>
            </w:r>
          </w:p>
          <w:p w:rsidR="00BE38F0" w:rsidRPr="00211256" w:rsidRDefault="00BE38F0" w:rsidP="004762C2">
            <w:pPr>
              <w:pStyle w:val="ListeParagraf"/>
              <w:numPr>
                <w:ilvl w:val="0"/>
                <w:numId w:val="19"/>
              </w:numPr>
              <w:shd w:val="clear" w:color="auto" w:fill="FFFFFF"/>
              <w:spacing w:before="100" w:beforeAutospacing="1" w:after="100" w:afterAutospacing="1" w:line="240" w:lineRule="atLeast"/>
              <w:ind w:left="0" w:firstLine="0"/>
              <w:jc w:val="both"/>
              <w:textAlignment w:val="baseline"/>
              <w:rPr>
                <w:rFonts w:ascii="Times New Roman" w:eastAsia="Times New Roman" w:hAnsi="Times New Roman" w:cs="Times New Roman"/>
                <w:b/>
                <w:color w:val="000000" w:themeColor="text1"/>
                <w:sz w:val="20"/>
                <w:szCs w:val="20"/>
              </w:rPr>
            </w:pPr>
            <w:r w:rsidRPr="00211256">
              <w:rPr>
                <w:rFonts w:ascii="Times New Roman" w:eastAsia="Times New Roman" w:hAnsi="Times New Roman" w:cs="Times New Roman"/>
                <w:color w:val="000000" w:themeColor="text1"/>
                <w:sz w:val="20"/>
                <w:szCs w:val="20"/>
              </w:rPr>
              <w:t xml:space="preserve">80 cm Nemli </w:t>
            </w:r>
            <w:proofErr w:type="spellStart"/>
            <w:r w:rsidRPr="00211256">
              <w:rPr>
                <w:rFonts w:ascii="Times New Roman" w:eastAsia="Times New Roman" w:hAnsi="Times New Roman" w:cs="Times New Roman"/>
                <w:color w:val="000000" w:themeColor="text1"/>
                <w:sz w:val="20"/>
                <w:szCs w:val="20"/>
              </w:rPr>
              <w:t>Mop</w:t>
            </w:r>
            <w:proofErr w:type="spellEnd"/>
          </w:p>
          <w:p w:rsidR="00BE38F0" w:rsidRPr="00211256" w:rsidRDefault="00BE38F0" w:rsidP="004762C2">
            <w:pPr>
              <w:pStyle w:val="ListeParagraf"/>
              <w:numPr>
                <w:ilvl w:val="0"/>
                <w:numId w:val="19"/>
              </w:numPr>
              <w:shd w:val="clear" w:color="auto" w:fill="FFFFFF"/>
              <w:spacing w:before="100" w:beforeAutospacing="1" w:after="100" w:afterAutospacing="1" w:line="240" w:lineRule="atLeast"/>
              <w:ind w:left="0" w:firstLine="0"/>
              <w:jc w:val="both"/>
              <w:textAlignment w:val="baseline"/>
              <w:rPr>
                <w:rFonts w:ascii="Times New Roman" w:eastAsia="Times New Roman" w:hAnsi="Times New Roman" w:cs="Times New Roman"/>
                <w:b/>
                <w:color w:val="000000" w:themeColor="text1"/>
                <w:sz w:val="20"/>
                <w:szCs w:val="20"/>
              </w:rPr>
            </w:pPr>
            <w:r w:rsidRPr="00211256">
              <w:rPr>
                <w:rFonts w:ascii="Times New Roman" w:eastAsia="Times New Roman" w:hAnsi="Times New Roman" w:cs="Times New Roman"/>
                <w:color w:val="000000" w:themeColor="text1"/>
                <w:sz w:val="20"/>
                <w:szCs w:val="20"/>
              </w:rPr>
              <w:t xml:space="preserve">40-80 cm Tel </w:t>
            </w:r>
            <w:proofErr w:type="spellStart"/>
            <w:r w:rsidRPr="00211256">
              <w:rPr>
                <w:rFonts w:ascii="Times New Roman" w:eastAsia="Times New Roman" w:hAnsi="Times New Roman" w:cs="Times New Roman"/>
                <w:color w:val="000000" w:themeColor="text1"/>
                <w:sz w:val="20"/>
                <w:szCs w:val="20"/>
              </w:rPr>
              <w:t>mop</w:t>
            </w:r>
            <w:proofErr w:type="spellEnd"/>
            <w:r w:rsidRPr="00211256">
              <w:rPr>
                <w:rFonts w:ascii="Times New Roman" w:eastAsia="Times New Roman" w:hAnsi="Times New Roman" w:cs="Times New Roman"/>
                <w:color w:val="000000" w:themeColor="text1"/>
                <w:sz w:val="20"/>
                <w:szCs w:val="20"/>
              </w:rPr>
              <w:t xml:space="preserve"> aparatı</w:t>
            </w:r>
          </w:p>
          <w:p w:rsidR="00BE38F0" w:rsidRPr="00C40842" w:rsidRDefault="00BE38F0" w:rsidP="004762C2">
            <w:pPr>
              <w:pStyle w:val="ListeParagraf"/>
              <w:numPr>
                <w:ilvl w:val="0"/>
                <w:numId w:val="19"/>
              </w:numPr>
              <w:shd w:val="clear" w:color="auto" w:fill="FFFFFF"/>
              <w:spacing w:before="100" w:beforeAutospacing="1" w:after="100" w:afterAutospacing="1" w:line="240" w:lineRule="atLeast"/>
              <w:ind w:left="0" w:firstLine="0"/>
              <w:jc w:val="both"/>
              <w:textAlignment w:val="baseline"/>
              <w:rPr>
                <w:rFonts w:ascii="Arial TUR" w:eastAsia="Times New Roman" w:hAnsi="Arial TUR" w:cs="Times New Roman"/>
                <w:sz w:val="24"/>
                <w:szCs w:val="24"/>
              </w:rPr>
            </w:pPr>
            <w:r w:rsidRPr="00211256">
              <w:rPr>
                <w:rFonts w:ascii="Times New Roman" w:eastAsia="Times New Roman" w:hAnsi="Times New Roman" w:cs="Times New Roman"/>
                <w:color w:val="000000" w:themeColor="text1"/>
                <w:sz w:val="20"/>
                <w:szCs w:val="20"/>
              </w:rPr>
              <w:t xml:space="preserve">120 cm </w:t>
            </w:r>
            <w:proofErr w:type="spellStart"/>
            <w:r w:rsidRPr="00211256">
              <w:rPr>
                <w:rFonts w:ascii="Times New Roman" w:eastAsia="Times New Roman" w:hAnsi="Times New Roman" w:cs="Times New Roman"/>
                <w:color w:val="000000" w:themeColor="text1"/>
                <w:sz w:val="20"/>
                <w:szCs w:val="20"/>
              </w:rPr>
              <w:t>aleminyum</w:t>
            </w:r>
            <w:proofErr w:type="spellEnd"/>
            <w:r w:rsidRPr="00211256">
              <w:rPr>
                <w:rFonts w:ascii="Times New Roman" w:eastAsia="Times New Roman" w:hAnsi="Times New Roman" w:cs="Times New Roman"/>
                <w:color w:val="000000" w:themeColor="text1"/>
                <w:sz w:val="20"/>
                <w:szCs w:val="20"/>
              </w:rPr>
              <w:t xml:space="preserve"> sa</w:t>
            </w:r>
            <w:r>
              <w:rPr>
                <w:rFonts w:ascii="Times New Roman" w:eastAsia="Times New Roman" w:hAnsi="Times New Roman" w:cs="Times New Roman"/>
                <w:color w:val="000000" w:themeColor="text1"/>
                <w:sz w:val="20"/>
                <w:szCs w:val="20"/>
              </w:rPr>
              <w:t>p</w:t>
            </w:r>
          </w:p>
          <w:p w:rsidR="00BE38F0" w:rsidRPr="00503B63" w:rsidRDefault="00BE38F0" w:rsidP="004762C2">
            <w:pPr>
              <w:pStyle w:val="ListeParagraf"/>
              <w:numPr>
                <w:ilvl w:val="0"/>
                <w:numId w:val="19"/>
              </w:numPr>
              <w:shd w:val="clear" w:color="auto" w:fill="FFFFFF"/>
              <w:spacing w:before="100" w:beforeAutospacing="1" w:after="100" w:afterAutospacing="1" w:line="240" w:lineRule="atLeast"/>
              <w:ind w:left="0" w:firstLine="0"/>
              <w:jc w:val="both"/>
              <w:textAlignment w:val="baseline"/>
              <w:rPr>
                <w:rFonts w:ascii="Arial TUR" w:eastAsia="Times New Roman" w:hAnsi="Arial TUR" w:cs="Times New Roman"/>
                <w:sz w:val="24"/>
                <w:szCs w:val="24"/>
              </w:rPr>
            </w:pPr>
            <w:r>
              <w:rPr>
                <w:rFonts w:ascii="Times New Roman" w:eastAsia="Times New Roman" w:hAnsi="Times New Roman" w:cs="Times New Roman"/>
                <w:color w:val="000000" w:themeColor="text1"/>
                <w:sz w:val="20"/>
                <w:szCs w:val="20"/>
              </w:rPr>
              <w:t>BAŞLIK VE SAPI OLACAK</w:t>
            </w:r>
          </w:p>
        </w:tc>
      </w:tr>
      <w:tr w:rsidR="00BE38F0" w:rsidRPr="00503B63"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E38F0" w:rsidRDefault="00BE38F0" w:rsidP="004762C2">
            <w:pPr>
              <w:spacing w:after="0" w:line="240" w:lineRule="atLeast"/>
              <w:jc w:val="center"/>
              <w:rPr>
                <w:rFonts w:ascii="Arial TUR" w:eastAsia="Times New Roman" w:hAnsi="Arial TUR" w:cs="Times New Roman"/>
                <w:sz w:val="24"/>
                <w:szCs w:val="24"/>
              </w:rPr>
            </w:pPr>
            <w:r w:rsidRPr="00503B63">
              <w:rPr>
                <w:rFonts w:ascii="Arial TUR" w:eastAsia="Times New Roman" w:hAnsi="Arial TUR" w:cs="Times New Roman"/>
                <w:sz w:val="24"/>
                <w:szCs w:val="24"/>
              </w:rPr>
              <w:t>Cerrahi Eldiven</w:t>
            </w:r>
          </w:p>
          <w:p w:rsidR="00BE38F0" w:rsidRPr="003B24CA" w:rsidRDefault="00BE38F0" w:rsidP="004762C2">
            <w:pPr>
              <w:spacing w:line="240" w:lineRule="atLeast"/>
              <w:rPr>
                <w:bCs/>
              </w:rPr>
            </w:pPr>
            <w:r>
              <w:rPr>
                <w:bCs/>
              </w:rPr>
              <w:t xml:space="preserve">1.           </w:t>
            </w:r>
            <w:r w:rsidRPr="003B24CA">
              <w:rPr>
                <w:bCs/>
              </w:rPr>
              <w:t xml:space="preserve">Pudrasız ve </w:t>
            </w:r>
            <w:proofErr w:type="spellStart"/>
            <w:r w:rsidRPr="003B24CA">
              <w:rPr>
                <w:bCs/>
              </w:rPr>
              <w:t>latex</w:t>
            </w:r>
            <w:proofErr w:type="spellEnd"/>
            <w:r w:rsidRPr="003B24CA">
              <w:rPr>
                <w:bCs/>
              </w:rPr>
              <w:t xml:space="preserve"> olmalıdır.</w:t>
            </w:r>
          </w:p>
          <w:p w:rsidR="00BE38F0" w:rsidRPr="003B24CA" w:rsidRDefault="00BE38F0" w:rsidP="004762C2">
            <w:pPr>
              <w:spacing w:line="240" w:lineRule="atLeast"/>
              <w:rPr>
                <w:bCs/>
              </w:rPr>
            </w:pPr>
            <w:r w:rsidRPr="003B24CA">
              <w:rPr>
                <w:b/>
                <w:bCs/>
              </w:rPr>
              <w:t>2</w:t>
            </w:r>
            <w:r w:rsidRPr="003B24CA">
              <w:rPr>
                <w:bCs/>
              </w:rPr>
              <w:t>.</w:t>
            </w:r>
            <w:r w:rsidRPr="003B24CA">
              <w:rPr>
                <w:bCs/>
              </w:rPr>
              <w:tab/>
              <w:t>Tek kullanımlık olmalıdır.</w:t>
            </w:r>
          </w:p>
          <w:p w:rsidR="00BE38F0" w:rsidRPr="003B24CA" w:rsidRDefault="00BE38F0" w:rsidP="004762C2">
            <w:pPr>
              <w:spacing w:line="240" w:lineRule="atLeast"/>
              <w:rPr>
                <w:bCs/>
              </w:rPr>
            </w:pPr>
            <w:r w:rsidRPr="003B24CA">
              <w:rPr>
                <w:b/>
                <w:bCs/>
              </w:rPr>
              <w:t>3.</w:t>
            </w:r>
            <w:r w:rsidRPr="003B24CA">
              <w:rPr>
                <w:bCs/>
              </w:rPr>
              <w:tab/>
              <w:t>İki ele de uyumlu olmalıdır.</w:t>
            </w:r>
          </w:p>
          <w:p w:rsidR="00BE38F0" w:rsidRPr="003B24CA" w:rsidRDefault="00BE38F0" w:rsidP="004762C2">
            <w:pPr>
              <w:spacing w:line="240" w:lineRule="atLeast"/>
              <w:rPr>
                <w:bCs/>
              </w:rPr>
            </w:pPr>
            <w:r w:rsidRPr="003B24CA">
              <w:rPr>
                <w:b/>
                <w:bCs/>
              </w:rPr>
              <w:t>4.</w:t>
            </w:r>
            <w:r w:rsidRPr="003B24CA">
              <w:rPr>
                <w:bCs/>
              </w:rPr>
              <w:tab/>
              <w:t xml:space="preserve">Yumuşak yapısı ve yüksek elastikiyeti sayesinde elinize mükemmel uyum sağlamalıdır. </w:t>
            </w:r>
          </w:p>
          <w:p w:rsidR="00BE38F0" w:rsidRPr="003B24CA" w:rsidRDefault="00BE38F0" w:rsidP="004762C2">
            <w:pPr>
              <w:spacing w:line="240" w:lineRule="atLeast"/>
              <w:rPr>
                <w:bCs/>
              </w:rPr>
            </w:pPr>
            <w:r w:rsidRPr="003B24CA">
              <w:rPr>
                <w:bCs/>
              </w:rPr>
              <w:t>5.</w:t>
            </w:r>
            <w:r w:rsidRPr="003B24CA">
              <w:rPr>
                <w:bCs/>
              </w:rPr>
              <w:tab/>
              <w:t>Düşük protein seviyesi, alerji riskini azaltır özelliği olmalıdır.</w:t>
            </w:r>
          </w:p>
          <w:p w:rsidR="00BE38F0" w:rsidRPr="003B24CA" w:rsidRDefault="00BE38F0" w:rsidP="004762C2">
            <w:pPr>
              <w:spacing w:line="240" w:lineRule="atLeast"/>
              <w:rPr>
                <w:bCs/>
              </w:rPr>
            </w:pPr>
            <w:r w:rsidRPr="003B24CA">
              <w:rPr>
                <w:bCs/>
              </w:rPr>
              <w:t>6.</w:t>
            </w:r>
            <w:r w:rsidRPr="003B24CA">
              <w:rPr>
                <w:bCs/>
              </w:rPr>
              <w:tab/>
              <w:t>Kıvrılmış konç ucu, eldivenin kaymasını engelleyerek, uzun süreli kullanıma imkan vermelidir.</w:t>
            </w:r>
          </w:p>
          <w:p w:rsidR="00BE38F0" w:rsidRPr="003B24CA" w:rsidRDefault="00BE38F0" w:rsidP="004762C2">
            <w:pPr>
              <w:spacing w:line="240" w:lineRule="atLeast"/>
              <w:rPr>
                <w:bCs/>
              </w:rPr>
            </w:pPr>
            <w:r w:rsidRPr="003B24CA">
              <w:rPr>
                <w:bCs/>
              </w:rPr>
              <w:t>7.</w:t>
            </w:r>
            <w:r w:rsidRPr="003B24CA">
              <w:rPr>
                <w:bCs/>
              </w:rPr>
              <w:tab/>
              <w:t>Hassasiyet ve koruma gerektiren işlerde rahatlıkla kullanılabilir olmalıdır.</w:t>
            </w:r>
          </w:p>
          <w:p w:rsidR="00BE38F0" w:rsidRPr="003B24CA" w:rsidRDefault="00BE38F0" w:rsidP="004762C2">
            <w:pPr>
              <w:spacing w:line="240" w:lineRule="atLeast"/>
              <w:rPr>
                <w:bCs/>
              </w:rPr>
            </w:pPr>
            <w:r w:rsidRPr="003B24CA">
              <w:rPr>
                <w:bCs/>
              </w:rPr>
              <w:t>8.</w:t>
            </w:r>
            <w:r w:rsidRPr="003B24CA">
              <w:rPr>
                <w:bCs/>
              </w:rPr>
              <w:tab/>
              <w:t>Özenle paketlenmiş 100'lük kutularda sunulmalıdır.</w:t>
            </w:r>
          </w:p>
          <w:p w:rsidR="00BE38F0" w:rsidRPr="003B24CA" w:rsidRDefault="00BE38F0" w:rsidP="004762C2">
            <w:pPr>
              <w:spacing w:line="240" w:lineRule="atLeast"/>
              <w:rPr>
                <w:bCs/>
              </w:rPr>
            </w:pPr>
            <w:r w:rsidRPr="003B24CA">
              <w:rPr>
                <w:bCs/>
              </w:rPr>
              <w:t>9.</w:t>
            </w:r>
            <w:r w:rsidRPr="003B24CA">
              <w:rPr>
                <w:bCs/>
              </w:rPr>
              <w:tab/>
              <w:t>Ürün CE belgesine sahip olmalıdır.</w:t>
            </w:r>
          </w:p>
          <w:p w:rsidR="00BE38F0" w:rsidRPr="003B24CA" w:rsidRDefault="00BE38F0" w:rsidP="004762C2">
            <w:pPr>
              <w:spacing w:line="240" w:lineRule="atLeast"/>
              <w:rPr>
                <w:bCs/>
              </w:rPr>
            </w:pPr>
            <w:r w:rsidRPr="003B24CA">
              <w:rPr>
                <w:bCs/>
              </w:rPr>
              <w:t>10.</w:t>
            </w:r>
            <w:r w:rsidRPr="003B24CA">
              <w:rPr>
                <w:bCs/>
              </w:rPr>
              <w:tab/>
              <w:t>Sağlam kaliteli malzemeden yapılmış olmalıdır. Hemen yırtılmamalıdır.</w:t>
            </w:r>
          </w:p>
          <w:p w:rsidR="00BE38F0" w:rsidRPr="003B24CA" w:rsidRDefault="00BE38F0" w:rsidP="004762C2">
            <w:pPr>
              <w:spacing w:line="240" w:lineRule="atLeast"/>
              <w:rPr>
                <w:bCs/>
              </w:rPr>
            </w:pPr>
            <w:r w:rsidRPr="003B24CA">
              <w:rPr>
                <w:bCs/>
              </w:rPr>
              <w:t>11.</w:t>
            </w:r>
            <w:r w:rsidRPr="003B24CA">
              <w:rPr>
                <w:bCs/>
              </w:rPr>
              <w:tab/>
              <w:t>Numuneler karşılaştırılarak kurumumuz için en uygun numunede karar kılınacaktır.</w:t>
            </w:r>
          </w:p>
          <w:p w:rsidR="00BE38F0" w:rsidRDefault="00BE38F0" w:rsidP="004762C2">
            <w:pPr>
              <w:spacing w:line="240" w:lineRule="atLeast"/>
              <w:rPr>
                <w:bCs/>
              </w:rPr>
            </w:pPr>
            <w:r w:rsidRPr="003B24CA">
              <w:rPr>
                <w:bCs/>
              </w:rPr>
              <w:t>12.</w:t>
            </w:r>
            <w:r w:rsidRPr="003B24CA">
              <w:rPr>
                <w:bCs/>
              </w:rPr>
              <w:tab/>
              <w:t>Bozulan hatalı çıkan tüm ürünler teslim tarihinde itibaren 1 yıl içinde yenisi ile değiştirilecektir. Kurumun uğrayacağı tüm maddi zararlar satıcı firma tarafından karşılanacaktır.</w:t>
            </w:r>
          </w:p>
          <w:p w:rsidR="004762C2" w:rsidRPr="00503B63" w:rsidRDefault="00BE38F0" w:rsidP="004762C2">
            <w:pPr>
              <w:spacing w:line="240" w:lineRule="atLeast"/>
              <w:rPr>
                <w:rFonts w:ascii="Arial TUR" w:eastAsia="Times New Roman" w:hAnsi="Arial TUR" w:cs="Times New Roman"/>
                <w:sz w:val="24"/>
                <w:szCs w:val="24"/>
              </w:rPr>
            </w:pPr>
            <w:r>
              <w:rPr>
                <w:bCs/>
              </w:rPr>
              <w:t xml:space="preserve">13. </w:t>
            </w:r>
            <w:proofErr w:type="spellStart"/>
            <w:r>
              <w:rPr>
                <w:bCs/>
              </w:rPr>
              <w:t>Large</w:t>
            </w:r>
            <w:proofErr w:type="spellEnd"/>
            <w:r>
              <w:rPr>
                <w:bCs/>
              </w:rPr>
              <w:t xml:space="preserve"> (L) boyu olacak</w:t>
            </w:r>
          </w:p>
        </w:tc>
      </w:tr>
      <w:tr w:rsidR="004762C2" w:rsidRPr="00503B63" w:rsidTr="001D7D6D">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4762C2" w:rsidRPr="004762C2" w:rsidRDefault="004762C2" w:rsidP="004762C2">
            <w:pPr>
              <w:shd w:val="clear" w:color="auto" w:fill="FFFFFF"/>
              <w:spacing w:before="100" w:beforeAutospacing="1" w:after="100" w:afterAutospacing="1" w:line="240" w:lineRule="atLeast"/>
              <w:jc w:val="both"/>
              <w:textAlignment w:val="baseline"/>
              <w:rPr>
                <w:rFonts w:ascii="Arial TUR" w:eastAsia="Times New Roman" w:hAnsi="Arial TUR" w:cs="Times New Roman"/>
                <w:sz w:val="24"/>
                <w:szCs w:val="24"/>
              </w:rPr>
            </w:pPr>
          </w:p>
        </w:tc>
      </w:tr>
      <w:tr w:rsidR="004762C2" w:rsidRPr="00503B63"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4762C2" w:rsidRDefault="004762C2" w:rsidP="004762C2">
            <w:pPr>
              <w:jc w:val="both"/>
              <w:rPr>
                <w:rFonts w:ascii="Arial TUR" w:hAnsi="Arial TUR" w:cs="Arial TUR"/>
                <w:b/>
                <w:bCs/>
              </w:rPr>
            </w:pPr>
            <w:r>
              <w:rPr>
                <w:rFonts w:ascii="Arial TUR" w:hAnsi="Arial TUR" w:cs="Arial TUR"/>
                <w:b/>
                <w:bCs/>
              </w:rPr>
              <w:t>Yüzey Temizleyici-Cif</w:t>
            </w:r>
          </w:p>
          <w:p w:rsidR="004762C2" w:rsidRDefault="004762C2" w:rsidP="004762C2">
            <w:pPr>
              <w:pStyle w:val="ListeParagraf"/>
              <w:numPr>
                <w:ilvl w:val="0"/>
                <w:numId w:val="31"/>
              </w:numPr>
              <w:jc w:val="both"/>
            </w:pPr>
            <w:r>
              <w:t xml:space="preserve">Emaye, plastik, boyalı yüzeyler, seramik, porselen ve krom gibi yüzeylere kolaylıkla uygulanabilmelidir. </w:t>
            </w:r>
          </w:p>
          <w:p w:rsidR="004762C2" w:rsidRPr="004762C2" w:rsidRDefault="004762C2" w:rsidP="004762C2">
            <w:pPr>
              <w:pStyle w:val="ListeParagraf"/>
              <w:numPr>
                <w:ilvl w:val="0"/>
                <w:numId w:val="31"/>
              </w:numPr>
              <w:jc w:val="both"/>
              <w:rPr>
                <w:rFonts w:ascii="Arial TUR" w:eastAsia="Calibri" w:hAnsi="Arial TUR" w:cs="Arial TUR"/>
                <w:b/>
                <w:bCs/>
                <w:sz w:val="24"/>
                <w:szCs w:val="24"/>
              </w:rPr>
            </w:pPr>
            <w:r>
              <w:t xml:space="preserve">2- 5 kg’lık orijinal ambalajlarda olmalıdır </w:t>
            </w:r>
          </w:p>
          <w:p w:rsidR="004762C2" w:rsidRPr="004762C2" w:rsidRDefault="004762C2" w:rsidP="004762C2">
            <w:pPr>
              <w:pStyle w:val="ListeParagraf"/>
              <w:numPr>
                <w:ilvl w:val="0"/>
                <w:numId w:val="31"/>
              </w:numPr>
              <w:jc w:val="both"/>
              <w:rPr>
                <w:rFonts w:ascii="Arial TUR" w:eastAsia="Calibri" w:hAnsi="Arial TUR" w:cs="Arial TUR"/>
                <w:b/>
                <w:bCs/>
                <w:sz w:val="24"/>
                <w:szCs w:val="24"/>
              </w:rPr>
            </w:pPr>
            <w:r>
              <w:t xml:space="preserve">3- Aktif maddeleri en az %80 in üzerinde biyolojik olarak parçalanabilmelidir. </w:t>
            </w:r>
          </w:p>
          <w:p w:rsidR="004762C2" w:rsidRPr="004762C2" w:rsidRDefault="004762C2" w:rsidP="004762C2">
            <w:pPr>
              <w:pStyle w:val="ListeParagraf"/>
              <w:numPr>
                <w:ilvl w:val="0"/>
                <w:numId w:val="31"/>
              </w:numPr>
              <w:jc w:val="both"/>
              <w:rPr>
                <w:rFonts w:ascii="Arial TUR" w:eastAsia="Calibri" w:hAnsi="Arial TUR" w:cs="Arial TUR"/>
                <w:b/>
                <w:bCs/>
                <w:sz w:val="24"/>
                <w:szCs w:val="24"/>
              </w:rPr>
            </w:pPr>
            <w:r>
              <w:t xml:space="preserve">4- Ambalajında kullanılan plastik tamamen geri dönüşebilir nitelikte olmalıdır. </w:t>
            </w:r>
          </w:p>
          <w:p w:rsidR="004762C2" w:rsidRPr="004762C2" w:rsidRDefault="004762C2" w:rsidP="004762C2">
            <w:pPr>
              <w:pStyle w:val="ListeParagraf"/>
              <w:numPr>
                <w:ilvl w:val="0"/>
                <w:numId w:val="31"/>
              </w:numPr>
              <w:jc w:val="both"/>
              <w:rPr>
                <w:rFonts w:ascii="Arial TUR" w:eastAsia="Calibri" w:hAnsi="Arial TUR" w:cs="Arial TUR"/>
                <w:b/>
                <w:bCs/>
                <w:sz w:val="24"/>
                <w:szCs w:val="24"/>
              </w:rPr>
            </w:pPr>
            <w:r>
              <w:t xml:space="preserve">5- Ürün zararlı ve </w:t>
            </w:r>
            <w:proofErr w:type="spellStart"/>
            <w:r>
              <w:t>toksik</w:t>
            </w:r>
            <w:proofErr w:type="spellEnd"/>
            <w:r>
              <w:t xml:space="preserve"> herhangi bir madde içermemeli, </w:t>
            </w:r>
            <w:proofErr w:type="spellStart"/>
            <w:r>
              <w:t>irritan</w:t>
            </w:r>
            <w:proofErr w:type="spellEnd"/>
            <w:r>
              <w:t xml:space="preserve"> etki göstermemelidir.</w:t>
            </w:r>
          </w:p>
          <w:p w:rsidR="004762C2" w:rsidRPr="004762C2" w:rsidRDefault="004762C2" w:rsidP="004762C2">
            <w:pPr>
              <w:pStyle w:val="ListeParagraf"/>
              <w:numPr>
                <w:ilvl w:val="0"/>
                <w:numId w:val="31"/>
              </w:numPr>
              <w:jc w:val="both"/>
              <w:rPr>
                <w:rFonts w:ascii="Arial TUR" w:eastAsia="Calibri" w:hAnsi="Arial TUR" w:cs="Arial TUR"/>
                <w:b/>
                <w:bCs/>
                <w:sz w:val="24"/>
                <w:szCs w:val="24"/>
              </w:rPr>
            </w:pPr>
            <w:r>
              <w:t xml:space="preserve"> 6- Ürün uygulamada geriye hoş bir koku bırakmalıdır. </w:t>
            </w:r>
          </w:p>
          <w:p w:rsidR="004762C2" w:rsidRPr="004762C2" w:rsidRDefault="004762C2" w:rsidP="004762C2">
            <w:pPr>
              <w:pStyle w:val="ListeParagraf"/>
              <w:numPr>
                <w:ilvl w:val="0"/>
                <w:numId w:val="31"/>
              </w:numPr>
              <w:jc w:val="both"/>
              <w:rPr>
                <w:rFonts w:ascii="Arial TUR" w:eastAsia="Calibri" w:hAnsi="Arial TUR" w:cs="Arial TUR"/>
                <w:b/>
                <w:bCs/>
                <w:sz w:val="24"/>
                <w:szCs w:val="24"/>
              </w:rPr>
            </w:pPr>
            <w:r>
              <w:t xml:space="preserve">7- Orijinal etiket üzerinde gerekli bilgiler mevcut olmalıdır.( Üretici firma adı, markası, ürün adı, kullanma talimatı, uyarıcı önlemler, son kullanma tarihi, yoğunluk oranı, </w:t>
            </w:r>
            <w:proofErr w:type="spellStart"/>
            <w:r>
              <w:t>ph</w:t>
            </w:r>
            <w:proofErr w:type="spellEnd"/>
            <w:r>
              <w:t xml:space="preserve"> değeri </w:t>
            </w:r>
            <w:proofErr w:type="spellStart"/>
            <w:r>
              <w:t>v.b</w:t>
            </w:r>
            <w:proofErr w:type="spellEnd"/>
            <w:r>
              <w:t>.)</w:t>
            </w:r>
          </w:p>
        </w:tc>
      </w:tr>
      <w:tr w:rsidR="004762C2" w:rsidRPr="00503B63"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4762C2" w:rsidRDefault="004762C2" w:rsidP="004762C2">
            <w:pPr>
              <w:jc w:val="both"/>
              <w:rPr>
                <w:rFonts w:ascii="Arial TUR" w:hAnsi="Arial TUR" w:cs="Arial TUR"/>
                <w:b/>
                <w:bCs/>
              </w:rPr>
            </w:pPr>
            <w:r>
              <w:rPr>
                <w:rFonts w:ascii="Arial TUR" w:hAnsi="Arial TUR" w:cs="Arial TUR"/>
                <w:b/>
                <w:bCs/>
              </w:rPr>
              <w:t>Kireç Sökücü</w:t>
            </w:r>
          </w:p>
          <w:p w:rsidR="004762C2" w:rsidRDefault="004762C2" w:rsidP="004762C2">
            <w:pPr>
              <w:pStyle w:val="ListeParagraf"/>
              <w:numPr>
                <w:ilvl w:val="0"/>
                <w:numId w:val="30"/>
              </w:numPr>
              <w:jc w:val="both"/>
            </w:pPr>
            <w:r>
              <w:t xml:space="preserve">Bakterisit etkili, bütün sert ve silinebilir yüzeylerde kullanılabilen </w:t>
            </w:r>
          </w:p>
          <w:p w:rsidR="004762C2" w:rsidRPr="004762C2" w:rsidRDefault="004762C2" w:rsidP="004762C2">
            <w:pPr>
              <w:pStyle w:val="ListeParagraf"/>
              <w:numPr>
                <w:ilvl w:val="0"/>
                <w:numId w:val="30"/>
              </w:numPr>
              <w:jc w:val="both"/>
              <w:rPr>
                <w:rFonts w:ascii="Arial TUR" w:eastAsia="Calibri" w:hAnsi="Arial TUR" w:cs="Arial TUR"/>
                <w:b/>
                <w:bCs/>
                <w:sz w:val="24"/>
                <w:szCs w:val="24"/>
              </w:rPr>
            </w:pPr>
            <w:r>
              <w:t xml:space="preserve">2- Alerjik etkisi olmayan, kireç ve pas lekelerini etkili olarak temizleyebilen </w:t>
            </w:r>
          </w:p>
          <w:p w:rsidR="004762C2" w:rsidRPr="004762C2" w:rsidRDefault="004762C2" w:rsidP="004762C2">
            <w:pPr>
              <w:pStyle w:val="ListeParagraf"/>
              <w:numPr>
                <w:ilvl w:val="0"/>
                <w:numId w:val="30"/>
              </w:numPr>
              <w:jc w:val="both"/>
              <w:rPr>
                <w:rFonts w:ascii="Arial TUR" w:eastAsia="Calibri" w:hAnsi="Arial TUR" w:cs="Arial TUR"/>
                <w:b/>
                <w:bCs/>
                <w:sz w:val="24"/>
                <w:szCs w:val="24"/>
              </w:rPr>
            </w:pPr>
            <w:r>
              <w:t xml:space="preserve">3- Sağlık Bakanlığı üretim ve ithal izinli, TSE belgeli, 5 </w:t>
            </w:r>
            <w:proofErr w:type="spellStart"/>
            <w:r>
              <w:t>kg’lik</w:t>
            </w:r>
            <w:proofErr w:type="spellEnd"/>
            <w:r>
              <w:t xml:space="preserve"> bidonlarda, </w:t>
            </w:r>
          </w:p>
          <w:p w:rsidR="004762C2" w:rsidRPr="004762C2" w:rsidRDefault="004762C2" w:rsidP="004762C2">
            <w:pPr>
              <w:pStyle w:val="ListeParagraf"/>
              <w:numPr>
                <w:ilvl w:val="0"/>
                <w:numId w:val="30"/>
              </w:numPr>
              <w:jc w:val="both"/>
              <w:rPr>
                <w:rFonts w:ascii="Arial TUR" w:eastAsia="Calibri" w:hAnsi="Arial TUR" w:cs="Arial TUR"/>
                <w:b/>
                <w:bCs/>
                <w:sz w:val="24"/>
                <w:szCs w:val="24"/>
              </w:rPr>
            </w:pPr>
            <w:r>
              <w:t xml:space="preserve">4- Orijinal etiket üzerinde gerekli bilgiler mevcut olmalıdır.( Üretici firma adı, markası, ürün adı, kullanma talimatı, uyarıcı önlemler, son kullanma tarihi, yoğunluk oranı, </w:t>
            </w:r>
            <w:proofErr w:type="spellStart"/>
            <w:r>
              <w:t>ph</w:t>
            </w:r>
            <w:proofErr w:type="spellEnd"/>
            <w:r>
              <w:t xml:space="preserve"> değeri </w:t>
            </w:r>
            <w:proofErr w:type="spellStart"/>
            <w:r>
              <w:t>v.b</w:t>
            </w:r>
            <w:proofErr w:type="spellEnd"/>
            <w:r>
              <w:t xml:space="preserve">.) </w:t>
            </w:r>
          </w:p>
          <w:p w:rsidR="004762C2" w:rsidRPr="004762C2" w:rsidRDefault="004762C2" w:rsidP="004762C2">
            <w:pPr>
              <w:pStyle w:val="ListeParagraf"/>
              <w:numPr>
                <w:ilvl w:val="0"/>
                <w:numId w:val="30"/>
              </w:numPr>
              <w:jc w:val="both"/>
              <w:rPr>
                <w:rFonts w:ascii="Arial TUR" w:eastAsia="Calibri" w:hAnsi="Arial TUR" w:cs="Arial TUR"/>
                <w:b/>
                <w:bCs/>
                <w:sz w:val="24"/>
                <w:szCs w:val="24"/>
              </w:rPr>
            </w:pPr>
            <w:r>
              <w:t xml:space="preserve">5- Hidroklorik asit miktarı &gt;%15 olmalı, inhibitör ve </w:t>
            </w:r>
            <w:proofErr w:type="spellStart"/>
            <w:r>
              <w:t>deiyonize</w:t>
            </w:r>
            <w:proofErr w:type="spellEnd"/>
            <w:r>
              <w:t xml:space="preserve"> saf sudan oluşmalıdır, </w:t>
            </w:r>
          </w:p>
          <w:p w:rsidR="004762C2" w:rsidRPr="004762C2" w:rsidRDefault="004762C2" w:rsidP="004762C2">
            <w:pPr>
              <w:pStyle w:val="ListeParagraf"/>
              <w:numPr>
                <w:ilvl w:val="0"/>
                <w:numId w:val="30"/>
              </w:numPr>
              <w:jc w:val="both"/>
              <w:rPr>
                <w:rFonts w:ascii="Arial TUR" w:eastAsia="Calibri" w:hAnsi="Arial TUR" w:cs="Arial TUR"/>
                <w:b/>
                <w:bCs/>
                <w:sz w:val="24"/>
                <w:szCs w:val="24"/>
              </w:rPr>
            </w:pPr>
            <w:r>
              <w:t xml:space="preserve">6- Ürünün raf ömrü en az 2 (iki) yıl olacak, </w:t>
            </w:r>
            <w:proofErr w:type="spellStart"/>
            <w:r>
              <w:t>toksik</w:t>
            </w:r>
            <w:proofErr w:type="spellEnd"/>
            <w:r>
              <w:t xml:space="preserve"> ve zararlı uçucu madde içermeyecektir. </w:t>
            </w:r>
          </w:p>
          <w:p w:rsidR="004762C2" w:rsidRPr="004762C2" w:rsidRDefault="004762C2" w:rsidP="004762C2">
            <w:pPr>
              <w:pStyle w:val="ListeParagraf"/>
              <w:numPr>
                <w:ilvl w:val="0"/>
                <w:numId w:val="30"/>
              </w:numPr>
              <w:jc w:val="both"/>
              <w:rPr>
                <w:rFonts w:ascii="Arial TUR" w:eastAsia="Calibri" w:hAnsi="Arial TUR" w:cs="Arial TUR"/>
                <w:b/>
                <w:bCs/>
                <w:sz w:val="24"/>
                <w:szCs w:val="24"/>
              </w:rPr>
            </w:pPr>
            <w:r>
              <w:t xml:space="preserve">7- Ürünün </w:t>
            </w:r>
            <w:proofErr w:type="spellStart"/>
            <w:proofErr w:type="gramStart"/>
            <w:r>
              <w:t>cilt,göz</w:t>
            </w:r>
            <w:proofErr w:type="spellEnd"/>
            <w:proofErr w:type="gramEnd"/>
            <w:r>
              <w:t xml:space="preserve"> ve solunum yollarına </w:t>
            </w:r>
            <w:proofErr w:type="spellStart"/>
            <w:r>
              <w:t>irritan</w:t>
            </w:r>
            <w:proofErr w:type="spellEnd"/>
            <w:r>
              <w:t xml:space="preserve"> etkisi olmayacaktır. </w:t>
            </w:r>
          </w:p>
          <w:p w:rsidR="004762C2" w:rsidRPr="004762C2" w:rsidRDefault="004762C2" w:rsidP="004762C2">
            <w:pPr>
              <w:pStyle w:val="ListeParagraf"/>
              <w:numPr>
                <w:ilvl w:val="0"/>
                <w:numId w:val="30"/>
              </w:numPr>
              <w:jc w:val="both"/>
              <w:rPr>
                <w:rFonts w:ascii="Arial TUR" w:eastAsia="Calibri" w:hAnsi="Arial TUR" w:cs="Arial TUR"/>
                <w:b/>
                <w:bCs/>
                <w:sz w:val="24"/>
                <w:szCs w:val="24"/>
              </w:rPr>
            </w:pPr>
            <w:r>
              <w:t xml:space="preserve">8- </w:t>
            </w:r>
            <w:proofErr w:type="spellStart"/>
            <w:r>
              <w:t>Toksik</w:t>
            </w:r>
            <w:proofErr w:type="spellEnd"/>
            <w:r>
              <w:t xml:space="preserve"> ve zararlı uçucu madde içermeyecektir.</w:t>
            </w:r>
          </w:p>
        </w:tc>
      </w:tr>
    </w:tbl>
    <w:tbl>
      <w:tblPr>
        <w:tblW w:w="9786" w:type="dxa"/>
        <w:tblInd w:w="65" w:type="dxa"/>
        <w:tblCellMar>
          <w:left w:w="70" w:type="dxa"/>
          <w:right w:w="70" w:type="dxa"/>
        </w:tblCellMar>
        <w:tblLook w:val="04A0" w:firstRow="1" w:lastRow="0" w:firstColumn="1" w:lastColumn="0" w:noHBand="0" w:noVBand="1"/>
      </w:tblPr>
      <w:tblGrid>
        <w:gridCol w:w="9786"/>
      </w:tblGrid>
      <w:tr w:rsidR="00F21282" w:rsidRPr="00503B63" w:rsidTr="00DA3D70">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1282" w:rsidRDefault="00F21282" w:rsidP="00DA3D70">
            <w:pPr>
              <w:spacing w:after="0" w:line="240" w:lineRule="atLeast"/>
              <w:jc w:val="center"/>
              <w:rPr>
                <w:rFonts w:ascii="Arial TUR" w:eastAsia="Times New Roman" w:hAnsi="Arial TUR" w:cs="Times New Roman"/>
                <w:sz w:val="24"/>
                <w:szCs w:val="24"/>
              </w:rPr>
            </w:pPr>
            <w:proofErr w:type="spellStart"/>
            <w:r w:rsidRPr="00503B63">
              <w:rPr>
                <w:rFonts w:ascii="Arial TUR" w:eastAsia="Times New Roman" w:hAnsi="Arial TUR" w:cs="Times New Roman"/>
                <w:sz w:val="24"/>
                <w:szCs w:val="24"/>
              </w:rPr>
              <w:t>Disperser</w:t>
            </w:r>
            <w:proofErr w:type="spellEnd"/>
            <w:r w:rsidRPr="00503B63">
              <w:rPr>
                <w:rFonts w:ascii="Arial TUR" w:eastAsia="Times New Roman" w:hAnsi="Arial TUR" w:cs="Times New Roman"/>
                <w:sz w:val="24"/>
                <w:szCs w:val="24"/>
              </w:rPr>
              <w:t xml:space="preserve"> Havlu-Z Peçete</w:t>
            </w:r>
          </w:p>
          <w:p w:rsidR="00F21282" w:rsidRPr="003B24CA" w:rsidRDefault="00F21282" w:rsidP="00DA3D70">
            <w:pPr>
              <w:spacing w:line="240" w:lineRule="atLeast"/>
            </w:pPr>
            <w:r w:rsidRPr="003B24CA">
              <w:t>1.</w:t>
            </w:r>
            <w:r w:rsidRPr="003B24CA">
              <w:tab/>
              <w:t>Piyasadaki en kaliteli peçete olmalıdır.</w:t>
            </w:r>
          </w:p>
          <w:p w:rsidR="00F21282" w:rsidRPr="003B24CA" w:rsidRDefault="00F21282" w:rsidP="00DA3D70">
            <w:pPr>
              <w:spacing w:line="240" w:lineRule="atLeast"/>
            </w:pPr>
            <w:r w:rsidRPr="003B24CA">
              <w:t>2.</w:t>
            </w:r>
            <w:r w:rsidRPr="003B24CA">
              <w:tab/>
              <w:t>İki katlı  % 100 selülozdan imal edilmiş olmalıdır.</w:t>
            </w:r>
          </w:p>
          <w:p w:rsidR="00F21282" w:rsidRPr="003B24CA" w:rsidRDefault="00F21282" w:rsidP="00DA3D70">
            <w:pPr>
              <w:spacing w:line="240" w:lineRule="atLeast"/>
            </w:pPr>
            <w:r w:rsidRPr="003B24CA">
              <w:t>3.</w:t>
            </w:r>
            <w:r w:rsidRPr="003B24CA">
              <w:tab/>
              <w:t>Yaprak adedi 200 adet olmalıdır.</w:t>
            </w:r>
          </w:p>
          <w:p w:rsidR="00F21282" w:rsidRPr="003B24CA" w:rsidRDefault="00F21282" w:rsidP="00DA3D70">
            <w:pPr>
              <w:spacing w:line="240" w:lineRule="atLeast"/>
            </w:pPr>
            <w:r w:rsidRPr="003B24CA">
              <w:t>4.</w:t>
            </w:r>
            <w:r w:rsidRPr="003B24CA">
              <w:tab/>
              <w:t>Suda tamamen çözülebilir olmalıdır.</w:t>
            </w:r>
          </w:p>
          <w:p w:rsidR="00F21282" w:rsidRPr="003B24CA" w:rsidRDefault="00F21282" w:rsidP="00DA3D70">
            <w:pPr>
              <w:spacing w:line="240" w:lineRule="atLeast"/>
            </w:pPr>
            <w:r w:rsidRPr="003B24CA">
              <w:t>5.</w:t>
            </w:r>
            <w:r w:rsidRPr="003B24CA">
              <w:tab/>
              <w:t xml:space="preserve">Yaprak </w:t>
            </w:r>
            <w:proofErr w:type="gramStart"/>
            <w:r w:rsidRPr="003B24CA">
              <w:t>boyutu  23</w:t>
            </w:r>
            <w:proofErr w:type="gramEnd"/>
            <w:r w:rsidRPr="003B24CA">
              <w:t>*23 cm olmalı, z katlı şekilde katlanmış olmalıdır.</w:t>
            </w:r>
          </w:p>
          <w:p w:rsidR="00F21282" w:rsidRPr="003B24CA" w:rsidRDefault="00F21282" w:rsidP="00DA3D70">
            <w:pPr>
              <w:spacing w:line="240" w:lineRule="atLeast"/>
            </w:pPr>
            <w:r w:rsidRPr="003B24CA">
              <w:t>6.</w:t>
            </w:r>
            <w:r w:rsidRPr="003B24CA">
              <w:tab/>
              <w:t>Beyaz, parfümsüz, sağlığa zararlı yabancı maddeler içermemelidir.</w:t>
            </w:r>
          </w:p>
          <w:p w:rsidR="00F21282" w:rsidRPr="003B24CA" w:rsidRDefault="00F21282" w:rsidP="00DA3D70">
            <w:pPr>
              <w:spacing w:line="240" w:lineRule="atLeast"/>
            </w:pPr>
            <w:r w:rsidRPr="003B24CA">
              <w:t>7.</w:t>
            </w:r>
            <w:r w:rsidRPr="003B24CA">
              <w:tab/>
              <w:t>Numuneler karşılaştırılarak kurumumuz için en uygun numunede karar kılınacaktır.</w:t>
            </w:r>
          </w:p>
          <w:p w:rsidR="00F21282" w:rsidRDefault="00F21282" w:rsidP="00DA3D70">
            <w:pPr>
              <w:spacing w:line="240" w:lineRule="atLeast"/>
            </w:pPr>
            <w:r w:rsidRPr="003B24CA">
              <w:t>9.</w:t>
            </w:r>
            <w:r w:rsidRPr="003B24CA">
              <w:tab/>
              <w:t>Bozulan hatalı çıkan tüm ürünler teslim tarihinde itibaren 1 yıl içinde yenisi ile değiştirilecektir. Kurumun uğrayacağı tüm maddi zararlar satıcı firma tarafından karşılanacaktır.</w:t>
            </w:r>
          </w:p>
          <w:p w:rsidR="00F21282" w:rsidRPr="003B24CA" w:rsidRDefault="00F21282" w:rsidP="00DA3D70">
            <w:pPr>
              <w:spacing w:line="240" w:lineRule="atLeast"/>
            </w:pPr>
            <w:r>
              <w:t>10.    Pakette 12 adet olacak.</w:t>
            </w:r>
          </w:p>
          <w:p w:rsidR="00F21282" w:rsidRPr="00503B63" w:rsidRDefault="00F21282" w:rsidP="00DA3D70">
            <w:pPr>
              <w:spacing w:after="0" w:line="240" w:lineRule="atLeast"/>
              <w:jc w:val="both"/>
              <w:rPr>
                <w:rFonts w:ascii="Arial TUR" w:eastAsia="Times New Roman" w:hAnsi="Arial TUR" w:cs="Times New Roman"/>
                <w:sz w:val="24"/>
                <w:szCs w:val="24"/>
              </w:rPr>
            </w:pPr>
          </w:p>
        </w:tc>
      </w:tr>
      <w:tr w:rsidR="00F21282" w:rsidRPr="00503B63" w:rsidTr="00DA3D70">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F21282" w:rsidRPr="00A231C9" w:rsidRDefault="00F21282" w:rsidP="00F21282">
            <w:pPr>
              <w:shd w:val="clear" w:color="auto" w:fill="FFFFFF"/>
              <w:spacing w:before="100" w:beforeAutospacing="1" w:after="100" w:afterAutospacing="1" w:line="0" w:lineRule="atLeast"/>
              <w:ind w:firstLine="708"/>
              <w:jc w:val="both"/>
              <w:textAlignment w:val="baseline"/>
              <w:rPr>
                <w:rFonts w:ascii="Times New Roman" w:eastAsia="Times New Roman" w:hAnsi="Times New Roman" w:cs="Times New Roman"/>
                <w:color w:val="000000" w:themeColor="text1"/>
                <w:sz w:val="20"/>
                <w:szCs w:val="20"/>
              </w:rPr>
            </w:pPr>
            <w:r w:rsidRPr="00211E15">
              <w:rPr>
                <w:rFonts w:ascii="Times New Roman" w:eastAsia="Times New Roman" w:hAnsi="Times New Roman" w:cs="Times New Roman"/>
                <w:b/>
                <w:bCs/>
                <w:color w:val="000000" w:themeColor="text1"/>
                <w:sz w:val="20"/>
                <w:szCs w:val="20"/>
                <w:u w:val="single"/>
              </w:rPr>
              <w:t>6-BULAŞIK MAKİNESİ DETERJANI ŞARTNAMESİ</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İçerdiği yüzey temizleyici maddeler sayesinde donmuş yağ ve kirleri çözmelidir.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İçerdiği </w:t>
            </w:r>
            <w:proofErr w:type="gramStart"/>
            <w:r w:rsidRPr="00A231C9">
              <w:rPr>
                <w:rFonts w:ascii="Times New Roman" w:eastAsia="Times New Roman" w:hAnsi="Times New Roman" w:cs="Times New Roman"/>
                <w:color w:val="000000" w:themeColor="text1"/>
                <w:sz w:val="20"/>
                <w:szCs w:val="20"/>
              </w:rPr>
              <w:t>kompleks</w:t>
            </w:r>
            <w:proofErr w:type="gramEnd"/>
            <w:r w:rsidRPr="00A231C9">
              <w:rPr>
                <w:rFonts w:ascii="Times New Roman" w:eastAsia="Times New Roman" w:hAnsi="Times New Roman" w:cs="Times New Roman"/>
                <w:color w:val="000000" w:themeColor="text1"/>
                <w:sz w:val="20"/>
                <w:szCs w:val="20"/>
              </w:rPr>
              <w:t xml:space="preserve"> yapıcı maddelerle makinede yıkanan bulaşıkların lekesiz olmasını sağlamalıdır.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Kireç birikimini önlemelidir.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Dozaj pompası ile </w:t>
            </w:r>
            <w:proofErr w:type="spellStart"/>
            <w:proofErr w:type="gramStart"/>
            <w:r w:rsidRPr="00A231C9">
              <w:rPr>
                <w:rFonts w:ascii="Times New Roman" w:eastAsia="Times New Roman" w:hAnsi="Times New Roman" w:cs="Times New Roman"/>
                <w:color w:val="000000" w:themeColor="text1"/>
                <w:sz w:val="20"/>
                <w:szCs w:val="20"/>
              </w:rPr>
              <w:t>kullanılabilmeli,dozaj</w:t>
            </w:r>
            <w:proofErr w:type="spellEnd"/>
            <w:proofErr w:type="gramEnd"/>
            <w:r w:rsidRPr="00A231C9">
              <w:rPr>
                <w:rFonts w:ascii="Times New Roman" w:eastAsia="Times New Roman" w:hAnsi="Times New Roman" w:cs="Times New Roman"/>
                <w:color w:val="000000" w:themeColor="text1"/>
                <w:sz w:val="20"/>
                <w:szCs w:val="20"/>
              </w:rPr>
              <w:t xml:space="preserve"> pompasının </w:t>
            </w:r>
            <w:proofErr w:type="spellStart"/>
            <w:r w:rsidRPr="00A231C9">
              <w:rPr>
                <w:rFonts w:ascii="Times New Roman" w:eastAsia="Times New Roman" w:hAnsi="Times New Roman" w:cs="Times New Roman"/>
                <w:color w:val="000000" w:themeColor="text1"/>
                <w:sz w:val="20"/>
                <w:szCs w:val="20"/>
              </w:rPr>
              <w:t>takılması,arızanın</w:t>
            </w:r>
            <w:proofErr w:type="spellEnd"/>
            <w:r w:rsidRPr="00A231C9">
              <w:rPr>
                <w:rFonts w:ascii="Times New Roman" w:eastAsia="Times New Roman" w:hAnsi="Times New Roman" w:cs="Times New Roman"/>
                <w:color w:val="000000" w:themeColor="text1"/>
                <w:sz w:val="20"/>
                <w:szCs w:val="20"/>
              </w:rPr>
              <w:t xml:space="preserve"> </w:t>
            </w:r>
            <w:proofErr w:type="spellStart"/>
            <w:r w:rsidRPr="00A231C9">
              <w:rPr>
                <w:rFonts w:ascii="Times New Roman" w:eastAsia="Times New Roman" w:hAnsi="Times New Roman" w:cs="Times New Roman"/>
                <w:color w:val="000000" w:themeColor="text1"/>
                <w:sz w:val="20"/>
                <w:szCs w:val="20"/>
              </w:rPr>
              <w:t>giderilmesi,periyodik</w:t>
            </w:r>
            <w:proofErr w:type="spellEnd"/>
            <w:r w:rsidRPr="00A231C9">
              <w:rPr>
                <w:rFonts w:ascii="Times New Roman" w:eastAsia="Times New Roman" w:hAnsi="Times New Roman" w:cs="Times New Roman"/>
                <w:color w:val="000000" w:themeColor="text1"/>
                <w:sz w:val="20"/>
                <w:szCs w:val="20"/>
              </w:rPr>
              <w:t xml:space="preserve"> takibi ve raporlanması bedelsiz yapılmalıdır.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20 </w:t>
            </w:r>
            <w:proofErr w:type="spellStart"/>
            <w:r w:rsidRPr="00A231C9">
              <w:rPr>
                <w:rFonts w:ascii="Times New Roman" w:eastAsia="Times New Roman" w:hAnsi="Times New Roman" w:cs="Times New Roman"/>
                <w:color w:val="000000" w:themeColor="text1"/>
                <w:sz w:val="20"/>
                <w:szCs w:val="20"/>
              </w:rPr>
              <w:t>lt</w:t>
            </w:r>
            <w:proofErr w:type="spellEnd"/>
            <w:r w:rsidRPr="00A231C9">
              <w:rPr>
                <w:rFonts w:ascii="Times New Roman" w:eastAsia="Times New Roman" w:hAnsi="Times New Roman" w:cs="Times New Roman"/>
                <w:color w:val="000000" w:themeColor="text1"/>
                <w:sz w:val="20"/>
                <w:szCs w:val="20"/>
              </w:rPr>
              <w:t xml:space="preserve"> ambalajda olmalıdır.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lastRenderedPageBreak/>
              <w:t>Ürüne ait “31.10.2013 tarih ve 28087 sayılı Resmi Gazetede yayımlanan Kuvvetli Asit veya Baz İçeren Temizlik Ürünlerin üretimi” hakkında tebliğ gereğince Gümrük ve Ticaret Bakanlığı Tüketicinin Korunması ve Piyasa Gözetimi Genel Müdürlüğüne bildiriminin yapılması ve bu belgenin ihale dosyasında sunulması zorunludur</w:t>
            </w:r>
            <w:proofErr w:type="gramStart"/>
            <w:r w:rsidRPr="00A231C9">
              <w:rPr>
                <w:rFonts w:ascii="Times New Roman" w:eastAsia="Times New Roman" w:hAnsi="Times New Roman" w:cs="Times New Roman"/>
                <w:color w:val="000000" w:themeColor="text1"/>
                <w:sz w:val="20"/>
                <w:szCs w:val="20"/>
              </w:rPr>
              <w:t>..</w:t>
            </w:r>
            <w:proofErr w:type="gramEnd"/>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TSE K 22 belgesi olmalıdır ve belgenin ihale dosyasında sunması zorunludur.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16 maddelik Ürün Güvenlik bilgi Formu ve hazırlayana ait TSE’den ya da TÜRKAK onaylı akredite kuruluşlardan alınmış güvenlik bilgi formu hazırlayıcı sertifikası bulunmalıdır, MSDS raporu sertifika sahibince kaşelenip imzalanmalı, sertifika sahibinin imza beyanı olmalı ve isteklinin bu belgeleri ihale dosyasında sunması zorunludur.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Ürünün kullanım alanlarını, </w:t>
            </w:r>
            <w:proofErr w:type="spellStart"/>
            <w:r w:rsidRPr="00A231C9">
              <w:rPr>
                <w:rFonts w:ascii="Times New Roman" w:eastAsia="Times New Roman" w:hAnsi="Times New Roman" w:cs="Times New Roman"/>
                <w:color w:val="000000" w:themeColor="text1"/>
                <w:sz w:val="20"/>
                <w:szCs w:val="20"/>
              </w:rPr>
              <w:t>ph</w:t>
            </w:r>
            <w:proofErr w:type="spellEnd"/>
            <w:r w:rsidRPr="00A231C9">
              <w:rPr>
                <w:rFonts w:ascii="Times New Roman" w:eastAsia="Times New Roman" w:hAnsi="Times New Roman" w:cs="Times New Roman"/>
                <w:color w:val="000000" w:themeColor="text1"/>
                <w:sz w:val="20"/>
                <w:szCs w:val="20"/>
              </w:rPr>
              <w:t xml:space="preserve"> değerini, kullanım oranını, kullanım talimatını gösteren ürün bilgi formları üretici firma tarafından kaşelenmiş ve yetkilisince imzalı şekilde olmalı ve isteklinin bu belgeyi ihale dosyasında sunması zorunludur.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İstekli firma üretici ise kapasite raporu ve sanayi sicil belgesi, üretici değilse üreticiden alınmış yetki belgesi ve yetkiyi veren kişinin imza </w:t>
            </w:r>
            <w:proofErr w:type="spellStart"/>
            <w:r w:rsidRPr="00A231C9">
              <w:rPr>
                <w:rFonts w:ascii="Times New Roman" w:eastAsia="Times New Roman" w:hAnsi="Times New Roman" w:cs="Times New Roman"/>
                <w:color w:val="000000" w:themeColor="text1"/>
                <w:sz w:val="20"/>
                <w:szCs w:val="20"/>
              </w:rPr>
              <w:t>sirküsü</w:t>
            </w:r>
            <w:proofErr w:type="spellEnd"/>
            <w:r w:rsidRPr="00A231C9">
              <w:rPr>
                <w:rFonts w:ascii="Times New Roman" w:eastAsia="Times New Roman" w:hAnsi="Times New Roman" w:cs="Times New Roman"/>
                <w:color w:val="000000" w:themeColor="text1"/>
                <w:sz w:val="20"/>
                <w:szCs w:val="20"/>
              </w:rPr>
              <w:t xml:space="preserve"> ve yetkiyi veren üretici firmanın kapasite raporu ile sanayi sicil belgeleri bulunmalıdır ve istekli firmanın bu belgeleri ihale dosyasında sunması zorunludur.</w:t>
            </w:r>
          </w:p>
          <w:p w:rsidR="00F21282" w:rsidRPr="00A231C9" w:rsidRDefault="00F21282" w:rsidP="00F21282">
            <w:pPr>
              <w:numPr>
                <w:ilvl w:val="0"/>
                <w:numId w:val="32"/>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Türk Patent Enstitüsünce verilmiş Marka Tescil Belgesi olmalıdır ve istekli firmanın bu belgeyi ihale dosyasında sunması zorunludur.</w:t>
            </w:r>
          </w:p>
          <w:p w:rsidR="00F21282" w:rsidRPr="00503B63" w:rsidRDefault="00F21282" w:rsidP="00DA3D70">
            <w:pPr>
              <w:spacing w:after="0" w:line="240" w:lineRule="atLeast"/>
              <w:jc w:val="center"/>
              <w:rPr>
                <w:rFonts w:ascii="Arial TUR" w:eastAsia="Times New Roman" w:hAnsi="Arial TUR" w:cs="Times New Roman"/>
                <w:sz w:val="24"/>
                <w:szCs w:val="24"/>
              </w:rPr>
            </w:pPr>
          </w:p>
        </w:tc>
      </w:tr>
      <w:tr w:rsidR="00F21282" w:rsidRPr="00503B63" w:rsidTr="00DA3D70">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F21282" w:rsidRPr="00A231C9" w:rsidRDefault="00F21282" w:rsidP="00F21282">
            <w:p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211E15">
              <w:rPr>
                <w:rFonts w:ascii="Times New Roman" w:eastAsia="Times New Roman" w:hAnsi="Times New Roman" w:cs="Times New Roman"/>
                <w:b/>
                <w:bCs/>
                <w:color w:val="000000" w:themeColor="text1"/>
                <w:sz w:val="20"/>
                <w:szCs w:val="20"/>
                <w:u w:val="single"/>
              </w:rPr>
              <w:lastRenderedPageBreak/>
              <w:t>7-BULAŞIK MAKİNESİ PARLATICISI ŞARTNAMESİ</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İçerdiği yüzey aktif maddeler sayesinde makineden çıkan temizlenmiş bulaşığın lekesiz kurumasını sağlamalıdır.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Kireç birikimini önleyerek cam, metal ve porselen malzemenin lekesiz kurumasını ve parlamasını sağlamalıdır.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Dozaj pompası ile kullanılabilmeli, dozaj pompasının takılması, arızanın giderilmesi, periyodik takibi ve raporlanması bedelsiz yapılmalıdır.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20 </w:t>
            </w:r>
            <w:proofErr w:type="spellStart"/>
            <w:r w:rsidRPr="00A231C9">
              <w:rPr>
                <w:rFonts w:ascii="Times New Roman" w:eastAsia="Times New Roman" w:hAnsi="Times New Roman" w:cs="Times New Roman"/>
                <w:color w:val="000000" w:themeColor="text1"/>
                <w:sz w:val="20"/>
                <w:szCs w:val="20"/>
              </w:rPr>
              <w:t>lt</w:t>
            </w:r>
            <w:proofErr w:type="spellEnd"/>
            <w:r w:rsidRPr="00A231C9">
              <w:rPr>
                <w:rFonts w:ascii="Times New Roman" w:eastAsia="Times New Roman" w:hAnsi="Times New Roman" w:cs="Times New Roman"/>
                <w:color w:val="000000" w:themeColor="text1"/>
                <w:sz w:val="20"/>
                <w:szCs w:val="20"/>
              </w:rPr>
              <w:t xml:space="preserve"> ambalajda olmalıdır.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“31.10.2013 tarih ve 28087 sayılı Resmi Gazetede yayımlanan Deterjanlar ve deterjanlarda kullanılan yüzey aktif maddeler hakkında tebliğ gereğince Gümrük ve Ticaret Bakanlığı Tüketicinin Korunması ve Piyasa Gözetimi Genel Müdürlüğüne bildiriminin yapılması ve bu belgenin ihale dosyasında sunulması zorunludur.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TSE 13410 belgesi olmalıdır ve belgenin ihale dosyasında sunulması zorunludur.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16 maddelik Ürün Güvenlik bilgi Formu ve hazırlayana ait TSE’den ya da TÜRKAK onaylı akredite kuruluşlardan alınmış güvenlik bilgi formu hazırlayıcı sertifikası bulunmalıdır, MSDS raporu sertifika sahibince kaşelenip imzalanmalı, sertifika sahibinin imza beyanı olmalı ve isteklinin bu belgeleri ihale dosyasında sunması zorunludur.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Ürünün kullanım alanlarını, </w:t>
            </w:r>
            <w:proofErr w:type="spellStart"/>
            <w:r w:rsidRPr="00A231C9">
              <w:rPr>
                <w:rFonts w:ascii="Times New Roman" w:eastAsia="Times New Roman" w:hAnsi="Times New Roman" w:cs="Times New Roman"/>
                <w:color w:val="000000" w:themeColor="text1"/>
                <w:sz w:val="20"/>
                <w:szCs w:val="20"/>
              </w:rPr>
              <w:t>ph</w:t>
            </w:r>
            <w:proofErr w:type="spellEnd"/>
            <w:r w:rsidRPr="00A231C9">
              <w:rPr>
                <w:rFonts w:ascii="Times New Roman" w:eastAsia="Times New Roman" w:hAnsi="Times New Roman" w:cs="Times New Roman"/>
                <w:color w:val="000000" w:themeColor="text1"/>
                <w:sz w:val="20"/>
                <w:szCs w:val="20"/>
              </w:rPr>
              <w:t xml:space="preserve"> değerini, kullanım oranını, kullanım talimatını gösteren ürün bilgi formları üretici firma tarafından kaşelenmiş ve yetkilisince imzalı şekilde olmalı ve isteklinin bu belgeyi ihale dosyasında sunması zorunludur.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İstekli firma üretici ise kapasite raporu ve sanayi sicil belgesi, üretici değilse üreticiden alınmış yetki belgesi ve yetkiyi veren kişinin imza </w:t>
            </w:r>
            <w:proofErr w:type="spellStart"/>
            <w:r w:rsidRPr="00A231C9">
              <w:rPr>
                <w:rFonts w:ascii="Times New Roman" w:eastAsia="Times New Roman" w:hAnsi="Times New Roman" w:cs="Times New Roman"/>
                <w:color w:val="000000" w:themeColor="text1"/>
                <w:sz w:val="20"/>
                <w:szCs w:val="20"/>
              </w:rPr>
              <w:t>sirküsü</w:t>
            </w:r>
            <w:proofErr w:type="spellEnd"/>
            <w:r w:rsidRPr="00A231C9">
              <w:rPr>
                <w:rFonts w:ascii="Times New Roman" w:eastAsia="Times New Roman" w:hAnsi="Times New Roman" w:cs="Times New Roman"/>
                <w:color w:val="000000" w:themeColor="text1"/>
                <w:sz w:val="20"/>
                <w:szCs w:val="20"/>
              </w:rPr>
              <w:t xml:space="preserve"> ve yetkiyi veren üretici firmanın kapasite raporu ile sanayi sicil belgeleri bulunmalıdır ve istekli firmanın bu belgeleri ihale dosyasında sunması zorunludur.</w:t>
            </w:r>
          </w:p>
          <w:p w:rsidR="00F21282" w:rsidRPr="00A231C9" w:rsidRDefault="00F21282" w:rsidP="00F21282">
            <w:pPr>
              <w:numPr>
                <w:ilvl w:val="0"/>
                <w:numId w:val="3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Türk Patent Enstitüsünce verilmiş Marka Tescil Belgesi olmalıdır ve istekli firmanın bu belgeyi ihale dosyasında sunması zorunludur.</w:t>
            </w:r>
          </w:p>
          <w:p w:rsidR="00F21282" w:rsidRPr="00503B63" w:rsidRDefault="00F21282" w:rsidP="00DA3D70">
            <w:pPr>
              <w:spacing w:after="0" w:line="240" w:lineRule="atLeast"/>
              <w:jc w:val="center"/>
              <w:rPr>
                <w:rFonts w:ascii="Arial TUR" w:eastAsia="Times New Roman" w:hAnsi="Arial TUR" w:cs="Times New Roman"/>
                <w:sz w:val="24"/>
                <w:szCs w:val="24"/>
              </w:rPr>
            </w:pPr>
          </w:p>
        </w:tc>
      </w:tr>
      <w:tr w:rsidR="00F21282" w:rsidRPr="00503B63" w:rsidTr="00DA3D70">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F21282" w:rsidRPr="00503B63" w:rsidRDefault="00F21282" w:rsidP="00DA3D70">
            <w:pPr>
              <w:spacing w:after="0" w:line="240" w:lineRule="atLeast"/>
              <w:jc w:val="center"/>
              <w:rPr>
                <w:rFonts w:ascii="Arial TUR" w:eastAsia="Times New Roman" w:hAnsi="Arial TUR" w:cs="Times New Roman"/>
                <w:sz w:val="24"/>
                <w:szCs w:val="24"/>
              </w:rPr>
            </w:pPr>
          </w:p>
        </w:tc>
      </w:tr>
      <w:tr w:rsidR="00F21282" w:rsidRPr="00503B63" w:rsidTr="00DA3D70">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F21282" w:rsidRPr="00503B63" w:rsidRDefault="00F21282" w:rsidP="00DA3D70">
            <w:pPr>
              <w:spacing w:after="0" w:line="240" w:lineRule="atLeast"/>
              <w:jc w:val="center"/>
              <w:rPr>
                <w:rFonts w:ascii="Arial TUR" w:eastAsia="Times New Roman" w:hAnsi="Arial TUR" w:cs="Times New Roman"/>
                <w:sz w:val="24"/>
                <w:szCs w:val="24"/>
              </w:rPr>
            </w:pPr>
          </w:p>
        </w:tc>
      </w:tr>
      <w:tr w:rsidR="00F21282" w:rsidRPr="00503B63" w:rsidTr="00DA3D70">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F21282" w:rsidRPr="00503B63" w:rsidRDefault="00F21282" w:rsidP="00DA3D70">
            <w:pPr>
              <w:spacing w:after="0" w:line="240" w:lineRule="atLeast"/>
              <w:jc w:val="center"/>
              <w:rPr>
                <w:rFonts w:ascii="Arial TUR" w:eastAsia="Times New Roman" w:hAnsi="Arial TUR" w:cs="Times New Roman"/>
                <w:sz w:val="24"/>
                <w:szCs w:val="24"/>
              </w:rPr>
            </w:pPr>
          </w:p>
        </w:tc>
      </w:tr>
    </w:tbl>
    <w:tbl>
      <w:tblPr>
        <w:tblpPr w:leftFromText="141" w:rightFromText="141" w:vertAnchor="text" w:tblpY="1"/>
        <w:tblOverlap w:val="never"/>
        <w:tblW w:w="9786" w:type="dxa"/>
        <w:tblInd w:w="65" w:type="dxa"/>
        <w:tblCellMar>
          <w:left w:w="70" w:type="dxa"/>
          <w:right w:w="70" w:type="dxa"/>
        </w:tblCellMar>
        <w:tblLook w:val="04A0" w:firstRow="1" w:lastRow="0" w:firstColumn="1" w:lastColumn="0" w:noHBand="0" w:noVBand="1"/>
      </w:tblPr>
      <w:tblGrid>
        <w:gridCol w:w="9786"/>
      </w:tblGrid>
      <w:tr w:rsidR="004762C2" w:rsidRPr="00503B63" w:rsidTr="004762C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4762C2" w:rsidRPr="004762C2" w:rsidRDefault="004762C2" w:rsidP="004762C2">
            <w:pPr>
              <w:shd w:val="clear" w:color="auto" w:fill="FFFFFF"/>
              <w:spacing w:before="100" w:beforeAutospacing="1" w:after="100" w:afterAutospacing="1" w:line="240" w:lineRule="atLeast"/>
              <w:jc w:val="both"/>
              <w:textAlignment w:val="baseline"/>
              <w:rPr>
                <w:rFonts w:ascii="Arial TUR" w:eastAsia="Times New Roman" w:hAnsi="Arial TUR" w:cs="Times New Roman"/>
                <w:sz w:val="24"/>
                <w:szCs w:val="24"/>
              </w:rPr>
            </w:pPr>
          </w:p>
        </w:tc>
      </w:tr>
    </w:tbl>
    <w:tbl>
      <w:tblPr>
        <w:tblW w:w="9786" w:type="dxa"/>
        <w:tblInd w:w="65" w:type="dxa"/>
        <w:tblCellMar>
          <w:left w:w="70" w:type="dxa"/>
          <w:right w:w="70" w:type="dxa"/>
        </w:tblCellMar>
        <w:tblLook w:val="04A0" w:firstRow="1" w:lastRow="0" w:firstColumn="1" w:lastColumn="0" w:noHBand="0" w:noVBand="1"/>
      </w:tblPr>
      <w:tblGrid>
        <w:gridCol w:w="9786"/>
      </w:tblGrid>
      <w:tr w:rsidR="00F21282" w:rsidRPr="00093249" w:rsidTr="00DA3D70">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1282" w:rsidRDefault="00F21282" w:rsidP="00DA3D70">
            <w:pPr>
              <w:spacing w:after="0" w:line="240" w:lineRule="auto"/>
              <w:jc w:val="center"/>
              <w:rPr>
                <w:rFonts w:ascii="Arial TUR" w:eastAsia="Times New Roman" w:hAnsi="Arial TUR" w:cs="Arial TUR"/>
                <w:sz w:val="24"/>
                <w:szCs w:val="24"/>
              </w:rPr>
            </w:pPr>
            <w:proofErr w:type="spellStart"/>
            <w:r w:rsidRPr="00574A36">
              <w:rPr>
                <w:rFonts w:ascii="Arial TUR" w:eastAsia="Times New Roman" w:hAnsi="Arial TUR" w:cs="Arial TUR"/>
                <w:sz w:val="24"/>
                <w:szCs w:val="24"/>
              </w:rPr>
              <w:t>Mikrofiber</w:t>
            </w:r>
            <w:proofErr w:type="spellEnd"/>
            <w:r w:rsidRPr="00574A36">
              <w:rPr>
                <w:rFonts w:ascii="Arial TUR" w:eastAsia="Times New Roman" w:hAnsi="Arial TUR" w:cs="Arial TUR"/>
                <w:sz w:val="24"/>
                <w:szCs w:val="24"/>
              </w:rPr>
              <w:t xml:space="preserve"> Temizlik Bezi</w:t>
            </w:r>
          </w:p>
          <w:p w:rsidR="00F21282" w:rsidRPr="00093249" w:rsidRDefault="00F21282" w:rsidP="00F21282">
            <w:pPr>
              <w:pStyle w:val="ListeParagraf"/>
              <w:numPr>
                <w:ilvl w:val="0"/>
                <w:numId w:val="34"/>
              </w:numPr>
              <w:spacing w:after="0" w:line="240" w:lineRule="auto"/>
              <w:rPr>
                <w:rFonts w:ascii="Arial TUR" w:eastAsia="Times New Roman" w:hAnsi="Arial TUR" w:cs="Arial TUR"/>
                <w:sz w:val="24"/>
                <w:szCs w:val="24"/>
              </w:rPr>
            </w:pPr>
            <w:proofErr w:type="spellStart"/>
            <w:r>
              <w:t>Mikrofiber</w:t>
            </w:r>
            <w:proofErr w:type="spellEnd"/>
            <w:r>
              <w:t xml:space="preserve"> olmalıdır. </w:t>
            </w:r>
          </w:p>
          <w:p w:rsidR="00F21282" w:rsidRPr="00093249" w:rsidRDefault="00F21282" w:rsidP="00F21282">
            <w:pPr>
              <w:pStyle w:val="ListeParagraf"/>
              <w:numPr>
                <w:ilvl w:val="0"/>
                <w:numId w:val="34"/>
              </w:numPr>
              <w:spacing w:after="0" w:line="240" w:lineRule="auto"/>
              <w:rPr>
                <w:rFonts w:ascii="Arial TUR" w:eastAsia="Times New Roman" w:hAnsi="Arial TUR" w:cs="Arial TUR"/>
                <w:sz w:val="24"/>
                <w:szCs w:val="24"/>
              </w:rPr>
            </w:pPr>
            <w:r>
              <w:t>Çamaşır makinesinde yıkanabilir olmalıdır.</w:t>
            </w:r>
          </w:p>
          <w:p w:rsidR="00F21282" w:rsidRPr="00093249" w:rsidRDefault="00F21282" w:rsidP="00F21282">
            <w:pPr>
              <w:pStyle w:val="ListeParagraf"/>
              <w:numPr>
                <w:ilvl w:val="0"/>
                <w:numId w:val="34"/>
              </w:numPr>
              <w:spacing w:after="0" w:line="240" w:lineRule="auto"/>
              <w:rPr>
                <w:rFonts w:ascii="Arial TUR" w:eastAsia="Times New Roman" w:hAnsi="Arial TUR" w:cs="Arial TUR"/>
                <w:sz w:val="24"/>
                <w:szCs w:val="24"/>
              </w:rPr>
            </w:pPr>
            <w:r>
              <w:t>40 X 40 cm ebatlarında olmalıdır.</w:t>
            </w:r>
          </w:p>
          <w:p w:rsidR="00F21282" w:rsidRPr="00093249" w:rsidRDefault="00F21282" w:rsidP="00F21282">
            <w:pPr>
              <w:pStyle w:val="ListeParagraf"/>
              <w:numPr>
                <w:ilvl w:val="0"/>
                <w:numId w:val="34"/>
              </w:numPr>
              <w:spacing w:after="0" w:line="240" w:lineRule="auto"/>
              <w:rPr>
                <w:rFonts w:ascii="Arial TUR" w:eastAsia="Times New Roman" w:hAnsi="Arial TUR" w:cs="Arial TUR"/>
                <w:sz w:val="24"/>
                <w:szCs w:val="24"/>
              </w:rPr>
            </w:pPr>
            <w:r>
              <w:t xml:space="preserve">Bez üzerinde orijinal etiketi bulunmalıdır. </w:t>
            </w:r>
          </w:p>
          <w:p w:rsidR="00F21282" w:rsidRPr="00093249" w:rsidRDefault="00F21282" w:rsidP="00F21282">
            <w:pPr>
              <w:pStyle w:val="ListeParagraf"/>
              <w:numPr>
                <w:ilvl w:val="0"/>
                <w:numId w:val="34"/>
              </w:numPr>
              <w:spacing w:after="0" w:line="240" w:lineRule="auto"/>
              <w:rPr>
                <w:rFonts w:ascii="Arial TUR" w:eastAsia="Times New Roman" w:hAnsi="Arial TUR" w:cs="Arial TUR"/>
                <w:sz w:val="24"/>
                <w:szCs w:val="24"/>
              </w:rPr>
            </w:pPr>
            <w:r>
              <w:t xml:space="preserve">Leke tutmayan ve en az 2000 yıkama ömürlü olmalıdır. Kullanma kılavuzunda veya ürün </w:t>
            </w:r>
            <w:r>
              <w:lastRenderedPageBreak/>
              <w:t>üzerinde belirtilmelidir</w:t>
            </w:r>
          </w:p>
        </w:tc>
      </w:tr>
      <w:tr w:rsidR="00F21282" w:rsidRPr="00574A36" w:rsidTr="00F21282">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1282" w:rsidRDefault="00F21282" w:rsidP="00DA3D70">
            <w:pPr>
              <w:spacing w:after="0" w:line="240" w:lineRule="auto"/>
              <w:jc w:val="center"/>
              <w:rPr>
                <w:rFonts w:ascii="Arial TUR" w:eastAsia="Times New Roman" w:hAnsi="Arial TUR" w:cs="Arial TUR"/>
                <w:sz w:val="24"/>
                <w:szCs w:val="24"/>
              </w:rPr>
            </w:pPr>
            <w:r>
              <w:rPr>
                <w:rFonts w:ascii="Arial TUR" w:eastAsia="Times New Roman" w:hAnsi="Arial TUR" w:cs="Arial TUR"/>
                <w:sz w:val="24"/>
                <w:szCs w:val="24"/>
              </w:rPr>
              <w:lastRenderedPageBreak/>
              <w:t>Paspas İpi-Dönerli</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İpli paspas ince örgülü, sık sarımlı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İpli paspas dayanıklı malzemeden üretilmiş ve uzun ömürlü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İpli paspas en az % 80 pamuklu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İpli paspasın püskül uzunluğu en az 25 cm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Sıcak suya dayanıklı ve sıcak su ile yıkanabilir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İpli paspasın 1 adet ağırlığı en az 200 gr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İpli paspas dayanıklı ve emiciliği yüksek malzemeden yapılmış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İpli paspas en az 15 cm-en fazla 30 cm genişliğinde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 xml:space="preserve">Her türlü paspas sapı ile uyumlu olmalıdır. </w:t>
            </w:r>
          </w:p>
          <w:p w:rsidR="00F21282" w:rsidRPr="00F21282" w:rsidRDefault="00F21282" w:rsidP="00F21282">
            <w:pPr>
              <w:pStyle w:val="ListeParagraf"/>
              <w:numPr>
                <w:ilvl w:val="0"/>
                <w:numId w:val="35"/>
              </w:numPr>
              <w:shd w:val="clear" w:color="auto" w:fill="FFFFFF"/>
              <w:spacing w:before="100" w:beforeAutospacing="1" w:after="100" w:afterAutospacing="1" w:line="0" w:lineRule="atLeast"/>
              <w:jc w:val="both"/>
              <w:textAlignment w:val="baseline"/>
              <w:rPr>
                <w:rFonts w:ascii="Arial TUR" w:eastAsia="Times New Roman" w:hAnsi="Arial TUR" w:cs="Arial TUR"/>
                <w:sz w:val="24"/>
                <w:szCs w:val="24"/>
              </w:rPr>
            </w:pPr>
            <w:r w:rsidRPr="00F21282">
              <w:rPr>
                <w:rFonts w:ascii="Arial TUR" w:eastAsia="Times New Roman" w:hAnsi="Arial TUR" w:cs="Arial TUR"/>
                <w:sz w:val="24"/>
                <w:szCs w:val="24"/>
              </w:rPr>
              <w:t>İpli paspas depolandığında en az 1 (bir) yıl herhangi bir değişikliğe uğramaksızın teslimat anındaki özelliklerini koruyacak şekilde olmalıdır. Değişiklik olduğu takdirde yenisi ile değiştirilecektir.</w:t>
            </w:r>
          </w:p>
        </w:tc>
      </w:tr>
    </w:tbl>
    <w:p w:rsidR="004762C2" w:rsidRDefault="004762C2" w:rsidP="00BE38F0">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b/>
          <w:color w:val="000000" w:themeColor="text1"/>
          <w:sz w:val="20"/>
          <w:szCs w:val="20"/>
        </w:rPr>
      </w:pPr>
      <w:bookmarkStart w:id="0" w:name="_GoBack"/>
      <w:bookmarkEnd w:id="0"/>
    </w:p>
    <w:p w:rsidR="00BE38F0" w:rsidRDefault="004762C2" w:rsidP="00BE38F0">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br w:type="textWrapping" w:clear="all"/>
      </w:r>
    </w:p>
    <w:p w:rsidR="00BE38F0" w:rsidRDefault="00BE38F0" w:rsidP="00BE38F0">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b/>
          <w:color w:val="000000" w:themeColor="text1"/>
          <w:sz w:val="20"/>
          <w:szCs w:val="20"/>
        </w:rPr>
      </w:pPr>
    </w:p>
    <w:p w:rsidR="00BE38F0" w:rsidRPr="00A231C9" w:rsidRDefault="00BE38F0" w:rsidP="00BE38F0">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color w:val="000000" w:themeColor="text1"/>
          <w:sz w:val="20"/>
          <w:szCs w:val="20"/>
        </w:rPr>
      </w:pPr>
    </w:p>
    <w:p w:rsidR="00BE38F0" w:rsidRPr="00A231C9" w:rsidRDefault="00BE38F0" w:rsidP="00BE38F0">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color w:val="000000" w:themeColor="text1"/>
          <w:sz w:val="20"/>
          <w:szCs w:val="20"/>
        </w:rPr>
      </w:pPr>
    </w:p>
    <w:p w:rsidR="00BE38F0" w:rsidRPr="00211E15" w:rsidRDefault="00BE38F0" w:rsidP="00BE38F0">
      <w:pPr>
        <w:pStyle w:val="ListeParagraf"/>
        <w:spacing w:before="100" w:beforeAutospacing="1" w:after="100" w:afterAutospacing="1" w:line="240" w:lineRule="atLeast"/>
        <w:ind w:left="0"/>
        <w:jc w:val="both"/>
        <w:rPr>
          <w:rFonts w:ascii="Times New Roman" w:hAnsi="Times New Roman" w:cs="Times New Roman"/>
          <w:color w:val="000000" w:themeColor="text1"/>
          <w:sz w:val="20"/>
          <w:szCs w:val="20"/>
        </w:rPr>
      </w:pPr>
    </w:p>
    <w:p w:rsidR="00BE38F0" w:rsidRPr="003863D4" w:rsidRDefault="00BE38F0" w:rsidP="00BE38F0">
      <w:pPr>
        <w:spacing w:line="240" w:lineRule="atLeast"/>
        <w:jc w:val="both"/>
      </w:pPr>
    </w:p>
    <w:p w:rsidR="00BE38F0" w:rsidRDefault="00BE38F0" w:rsidP="00BE38F0"/>
    <w:p w:rsidR="00BE38F0" w:rsidRDefault="00BE38F0" w:rsidP="00BE38F0"/>
    <w:p w:rsidR="002C3B33" w:rsidRPr="00BE38F0" w:rsidRDefault="002C3B33" w:rsidP="00BE38F0"/>
    <w:sectPr w:rsidR="002C3B33" w:rsidRPr="00BE38F0">
      <w:footerReference w:type="default" r:id="rId9"/>
      <w:pgSz w:w="11906" w:h="16838"/>
      <w:pgMar w:top="1417" w:right="849" w:bottom="1417" w:left="85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1D" w:rsidRDefault="00DD511D">
      <w:pPr>
        <w:spacing w:after="0" w:line="240" w:lineRule="auto"/>
      </w:pPr>
      <w:r>
        <w:separator/>
      </w:r>
    </w:p>
  </w:endnote>
  <w:endnote w:type="continuationSeparator" w:id="0">
    <w:p w:rsidR="00DD511D" w:rsidRDefault="00DD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33" w:rsidRDefault="00E7366D">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Pr>
        <w:color w:val="000000"/>
      </w:rPr>
      <w:fldChar w:fldCharType="separate"/>
    </w:r>
    <w:r w:rsidR="00F21282">
      <w:rPr>
        <w:noProof/>
        <w:color w:val="000000"/>
      </w:rPr>
      <w:t>5</w:t>
    </w:r>
    <w:r>
      <w:rPr>
        <w:color w:val="000000"/>
      </w:rPr>
      <w:fldChar w:fldCharType="end"/>
    </w:r>
  </w:p>
  <w:p w:rsidR="002C3B33" w:rsidRDefault="002C3B3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1D" w:rsidRDefault="00DD511D">
      <w:pPr>
        <w:spacing w:after="0" w:line="240" w:lineRule="auto"/>
      </w:pPr>
      <w:r>
        <w:separator/>
      </w:r>
    </w:p>
  </w:footnote>
  <w:footnote w:type="continuationSeparator" w:id="0">
    <w:p w:rsidR="00DD511D" w:rsidRDefault="00DD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E30"/>
    <w:multiLevelType w:val="multilevel"/>
    <w:tmpl w:val="F29E4F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86F4ADB"/>
    <w:multiLevelType w:val="multilevel"/>
    <w:tmpl w:val="FEE2AF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8DB5C92"/>
    <w:multiLevelType w:val="hybridMultilevel"/>
    <w:tmpl w:val="35346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CC4144"/>
    <w:multiLevelType w:val="multilevel"/>
    <w:tmpl w:val="0FEEA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06A5CD2"/>
    <w:multiLevelType w:val="multilevel"/>
    <w:tmpl w:val="6E784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4B04DE2"/>
    <w:multiLevelType w:val="multilevel"/>
    <w:tmpl w:val="48A678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8605984"/>
    <w:multiLevelType w:val="hybridMultilevel"/>
    <w:tmpl w:val="E550BC0A"/>
    <w:lvl w:ilvl="0" w:tplc="041F000F">
      <w:start w:val="1"/>
      <w:numFmt w:val="decimal"/>
      <w:lvlText w:val="%1."/>
      <w:lvlJc w:val="left"/>
      <w:pPr>
        <w:ind w:left="650" w:hanging="360"/>
      </w:p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7">
    <w:nsid w:val="1B0C5CE4"/>
    <w:multiLevelType w:val="hybridMultilevel"/>
    <w:tmpl w:val="019E4462"/>
    <w:lvl w:ilvl="0" w:tplc="5810E7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DD4412"/>
    <w:multiLevelType w:val="multilevel"/>
    <w:tmpl w:val="53DC8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2C05FEA"/>
    <w:multiLevelType w:val="hybridMultilevel"/>
    <w:tmpl w:val="A346241E"/>
    <w:lvl w:ilvl="0" w:tplc="041F000F">
      <w:start w:val="1"/>
      <w:numFmt w:val="decimal"/>
      <w:lvlText w:val="%1."/>
      <w:lvlJc w:val="left"/>
      <w:pPr>
        <w:ind w:left="650" w:hanging="360"/>
      </w:p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10">
    <w:nsid w:val="236338F4"/>
    <w:multiLevelType w:val="hybridMultilevel"/>
    <w:tmpl w:val="35346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18540F"/>
    <w:multiLevelType w:val="hybridMultilevel"/>
    <w:tmpl w:val="36EED29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26181A08"/>
    <w:multiLevelType w:val="hybridMultilevel"/>
    <w:tmpl w:val="D714C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E226D0"/>
    <w:multiLevelType w:val="hybridMultilevel"/>
    <w:tmpl w:val="756E8F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B0942A3"/>
    <w:multiLevelType w:val="hybridMultilevel"/>
    <w:tmpl w:val="914ED5D6"/>
    <w:lvl w:ilvl="0" w:tplc="91E80A82">
      <w:start w:val="1"/>
      <w:numFmt w:val="decimal"/>
      <w:lvlText w:val="%1."/>
      <w:lvlJc w:val="left"/>
      <w:pPr>
        <w:tabs>
          <w:tab w:val="num" w:pos="720"/>
        </w:tabs>
        <w:ind w:left="720" w:hanging="360"/>
      </w:pPr>
      <w:rPr>
        <w:b/>
      </w:rPr>
    </w:lvl>
    <w:lvl w:ilvl="1" w:tplc="C2920C22">
      <w:start w:val="1"/>
      <w:numFmt w:val="decimal"/>
      <w:lvlText w:val="%2."/>
      <w:lvlJc w:val="left"/>
      <w:pPr>
        <w:tabs>
          <w:tab w:val="num" w:pos="360"/>
        </w:tabs>
        <w:ind w:left="36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DEB51EC"/>
    <w:multiLevelType w:val="multilevel"/>
    <w:tmpl w:val="3684F5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31A015E3"/>
    <w:multiLevelType w:val="multilevel"/>
    <w:tmpl w:val="909E6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373C45D6"/>
    <w:multiLevelType w:val="hybridMultilevel"/>
    <w:tmpl w:val="A6B283B0"/>
    <w:lvl w:ilvl="0" w:tplc="041F000F">
      <w:start w:val="1"/>
      <w:numFmt w:val="decimal"/>
      <w:lvlText w:val="%1."/>
      <w:lvlJc w:val="left"/>
      <w:pPr>
        <w:ind w:left="650" w:hanging="360"/>
      </w:p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18">
    <w:nsid w:val="3847465D"/>
    <w:multiLevelType w:val="multilevel"/>
    <w:tmpl w:val="340A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3AC016AB"/>
    <w:multiLevelType w:val="multilevel"/>
    <w:tmpl w:val="8CDE8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3BCB0956"/>
    <w:multiLevelType w:val="multilevel"/>
    <w:tmpl w:val="C5CA50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3D2A26CC"/>
    <w:multiLevelType w:val="multilevel"/>
    <w:tmpl w:val="1EA4F6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42C967DC"/>
    <w:multiLevelType w:val="multilevel"/>
    <w:tmpl w:val="52C488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4B2331DF"/>
    <w:multiLevelType w:val="multilevel"/>
    <w:tmpl w:val="C9508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4C004FF8"/>
    <w:multiLevelType w:val="multilevel"/>
    <w:tmpl w:val="55F8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4C3546C2"/>
    <w:multiLevelType w:val="hybridMultilevel"/>
    <w:tmpl w:val="7E725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D70053D"/>
    <w:multiLevelType w:val="multilevel"/>
    <w:tmpl w:val="6AB04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51100B50"/>
    <w:multiLevelType w:val="hybridMultilevel"/>
    <w:tmpl w:val="7ABE6016"/>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3023103"/>
    <w:multiLevelType w:val="multilevel"/>
    <w:tmpl w:val="03320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54FA4C96"/>
    <w:multiLevelType w:val="multilevel"/>
    <w:tmpl w:val="D506C46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B80D05"/>
    <w:multiLevelType w:val="hybridMultilevel"/>
    <w:tmpl w:val="51B64A6E"/>
    <w:lvl w:ilvl="0" w:tplc="C602DE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C1B2940"/>
    <w:multiLevelType w:val="hybridMultilevel"/>
    <w:tmpl w:val="C6EE1DF4"/>
    <w:lvl w:ilvl="0" w:tplc="041F000D">
      <w:start w:val="1"/>
      <w:numFmt w:val="bullet"/>
      <w:lvlText w:val=""/>
      <w:lvlJc w:val="left"/>
      <w:pPr>
        <w:ind w:left="546"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791B5D"/>
    <w:multiLevelType w:val="hybridMultilevel"/>
    <w:tmpl w:val="F5ECEA98"/>
    <w:lvl w:ilvl="0" w:tplc="3278B0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39C7185"/>
    <w:multiLevelType w:val="multilevel"/>
    <w:tmpl w:val="9A5C5B1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042CC0"/>
    <w:multiLevelType w:val="multilevel"/>
    <w:tmpl w:val="EA008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26"/>
  </w:num>
  <w:num w:numId="3">
    <w:abstractNumId w:val="3"/>
  </w:num>
  <w:num w:numId="4">
    <w:abstractNumId w:val="4"/>
  </w:num>
  <w:num w:numId="5">
    <w:abstractNumId w:val="15"/>
  </w:num>
  <w:num w:numId="6">
    <w:abstractNumId w:val="34"/>
  </w:num>
  <w:num w:numId="7">
    <w:abstractNumId w:val="19"/>
  </w:num>
  <w:num w:numId="8">
    <w:abstractNumId w:val="20"/>
  </w:num>
  <w:num w:numId="9">
    <w:abstractNumId w:val="5"/>
  </w:num>
  <w:num w:numId="10">
    <w:abstractNumId w:val="16"/>
  </w:num>
  <w:num w:numId="11">
    <w:abstractNumId w:val="1"/>
  </w:num>
  <w:num w:numId="12">
    <w:abstractNumId w:val="23"/>
  </w:num>
  <w:num w:numId="13">
    <w:abstractNumId w:val="24"/>
  </w:num>
  <w:num w:numId="14">
    <w:abstractNumId w:val="22"/>
  </w:num>
  <w:num w:numId="15">
    <w:abstractNumId w:val="21"/>
  </w:num>
  <w:num w:numId="16">
    <w:abstractNumId w:val="18"/>
  </w:num>
  <w:num w:numId="17">
    <w:abstractNumId w:val="28"/>
  </w:num>
  <w:num w:numId="18">
    <w:abstractNumId w:val="0"/>
  </w:num>
  <w:num w:numId="19">
    <w:abstractNumId w:val="10"/>
  </w:num>
  <w:num w:numId="20">
    <w:abstractNumId w:val="11"/>
  </w:num>
  <w:num w:numId="21">
    <w:abstractNumId w:val="14"/>
  </w:num>
  <w:num w:numId="22">
    <w:abstractNumId w:val="31"/>
  </w:num>
  <w:num w:numId="23">
    <w:abstractNumId w:val="30"/>
  </w:num>
  <w:num w:numId="24">
    <w:abstractNumId w:val="27"/>
  </w:num>
  <w:num w:numId="25">
    <w:abstractNumId w:val="9"/>
  </w:num>
  <w:num w:numId="26">
    <w:abstractNumId w:val="13"/>
  </w:num>
  <w:num w:numId="27">
    <w:abstractNumId w:val="17"/>
  </w:num>
  <w:num w:numId="28">
    <w:abstractNumId w:val="25"/>
  </w:num>
  <w:num w:numId="29">
    <w:abstractNumId w:val="6"/>
  </w:num>
  <w:num w:numId="30">
    <w:abstractNumId w:val="7"/>
  </w:num>
  <w:num w:numId="31">
    <w:abstractNumId w:val="32"/>
  </w:num>
  <w:num w:numId="32">
    <w:abstractNumId w:val="33"/>
  </w:num>
  <w:num w:numId="33">
    <w:abstractNumId w:val="29"/>
  </w:num>
  <w:num w:numId="34">
    <w:abstractNumId w:val="1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C3B33"/>
    <w:rsid w:val="001D7D6D"/>
    <w:rsid w:val="0028121E"/>
    <w:rsid w:val="002C3B33"/>
    <w:rsid w:val="004762C2"/>
    <w:rsid w:val="00BE38F0"/>
    <w:rsid w:val="00DD511D"/>
    <w:rsid w:val="00E7366D"/>
    <w:rsid w:val="00F21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BE38F0"/>
    <w:pPr>
      <w:spacing w:after="0" w:line="240" w:lineRule="auto"/>
    </w:pPr>
    <w:rPr>
      <w:rFonts w:asciiTheme="minorHAnsi" w:eastAsiaTheme="minorHAnsi" w:hAnsiTheme="minorHAnsi" w:cstheme="minorBidi"/>
      <w:lang w:eastAsia="en-US"/>
    </w:rPr>
  </w:style>
  <w:style w:type="paragraph" w:styleId="ListeParagraf">
    <w:name w:val="List Paragraph"/>
    <w:basedOn w:val="Normal"/>
    <w:uiPriority w:val="34"/>
    <w:qFormat/>
    <w:rsid w:val="00BE38F0"/>
    <w:pPr>
      <w:spacing w:after="200" w:line="276" w:lineRule="auto"/>
      <w:ind w:left="720"/>
      <w:contextualSpacing/>
    </w:pPr>
    <w:rPr>
      <w:rFonts w:asciiTheme="minorHAnsi" w:eastAsiaTheme="minorEastAsia" w:hAnsiTheme="minorHAnsi" w:cstheme="minorBidi"/>
    </w:rPr>
  </w:style>
  <w:style w:type="paragraph" w:styleId="BalonMetni">
    <w:name w:val="Balloon Text"/>
    <w:basedOn w:val="Normal"/>
    <w:link w:val="BalonMetniChar"/>
    <w:uiPriority w:val="99"/>
    <w:semiHidden/>
    <w:unhideWhenUsed/>
    <w:rsid w:val="004762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6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BE38F0"/>
    <w:pPr>
      <w:spacing w:after="0" w:line="240" w:lineRule="auto"/>
    </w:pPr>
    <w:rPr>
      <w:rFonts w:asciiTheme="minorHAnsi" w:eastAsiaTheme="minorHAnsi" w:hAnsiTheme="minorHAnsi" w:cstheme="minorBidi"/>
      <w:lang w:eastAsia="en-US"/>
    </w:rPr>
  </w:style>
  <w:style w:type="paragraph" w:styleId="ListeParagraf">
    <w:name w:val="List Paragraph"/>
    <w:basedOn w:val="Normal"/>
    <w:uiPriority w:val="34"/>
    <w:qFormat/>
    <w:rsid w:val="00BE38F0"/>
    <w:pPr>
      <w:spacing w:after="200" w:line="276" w:lineRule="auto"/>
      <w:ind w:left="720"/>
      <w:contextualSpacing/>
    </w:pPr>
    <w:rPr>
      <w:rFonts w:asciiTheme="minorHAnsi" w:eastAsiaTheme="minorEastAsia" w:hAnsiTheme="minorHAnsi" w:cstheme="minorBidi"/>
    </w:rPr>
  </w:style>
  <w:style w:type="paragraph" w:styleId="BalonMetni">
    <w:name w:val="Balloon Text"/>
    <w:basedOn w:val="Normal"/>
    <w:link w:val="BalonMetniChar"/>
    <w:uiPriority w:val="99"/>
    <w:semiHidden/>
    <w:unhideWhenUsed/>
    <w:rsid w:val="004762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6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44877">
      <w:bodyDiv w:val="1"/>
      <w:marLeft w:val="0"/>
      <w:marRight w:val="0"/>
      <w:marTop w:val="0"/>
      <w:marBottom w:val="0"/>
      <w:divBdr>
        <w:top w:val="none" w:sz="0" w:space="0" w:color="auto"/>
        <w:left w:val="none" w:sz="0" w:space="0" w:color="auto"/>
        <w:bottom w:val="none" w:sz="0" w:space="0" w:color="auto"/>
        <w:right w:val="none" w:sz="0" w:space="0" w:color="auto"/>
      </w:divBdr>
    </w:div>
    <w:div w:id="1367292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1496</Words>
  <Characters>8530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2023-10-11T07:46:00Z</dcterms:created>
  <dcterms:modified xsi:type="dcterms:W3CDTF">2024-09-26T12:15:00Z</dcterms:modified>
</cp:coreProperties>
</file>